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E166EB" w14:textId="02D22F0D" w:rsidR="00BA1661" w:rsidRPr="00CE0424" w:rsidRDefault="00BA1661" w:rsidP="00BA1661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>
        <w:t>2</w:t>
      </w:r>
      <w:r w:rsidRPr="00CE0424">
        <w:t xml:space="preserve"> #</w:t>
      </w:r>
      <w:r>
        <w:t>101Bis</w:t>
      </w:r>
      <w:r w:rsidRPr="00CE0424">
        <w:tab/>
      </w:r>
      <w:r w:rsidRPr="00CE0424">
        <w:rPr>
          <w:sz w:val="32"/>
          <w:szCs w:val="32"/>
        </w:rPr>
        <w:t xml:space="preserve">Tdoc </w:t>
      </w:r>
      <w:r w:rsidR="00734397" w:rsidRPr="00734397">
        <w:rPr>
          <w:sz w:val="32"/>
          <w:szCs w:val="32"/>
        </w:rPr>
        <w:t>R2-1805367</w:t>
      </w:r>
    </w:p>
    <w:p w14:paraId="223617F2" w14:textId="509A67F4" w:rsidR="00BA1661" w:rsidRPr="007C7656" w:rsidRDefault="00BA1661" w:rsidP="00BA1661">
      <w:pPr>
        <w:pStyle w:val="3GPPHeader"/>
        <w:rPr>
          <w:rFonts w:cs="Arial"/>
          <w:szCs w:val="24"/>
        </w:rPr>
      </w:pPr>
      <w:r>
        <w:t>Sanya</w:t>
      </w:r>
      <w:r w:rsidRPr="005E03C7">
        <w:t>,</w:t>
      </w:r>
      <w:r>
        <w:t xml:space="preserve"> P.R. of China</w:t>
      </w:r>
      <w:r w:rsidRPr="004A782B">
        <w:t xml:space="preserve">, </w:t>
      </w:r>
      <w:r>
        <w:t>16</w:t>
      </w:r>
      <w:r w:rsidRPr="00D323F0">
        <w:rPr>
          <w:vertAlign w:val="superscript"/>
        </w:rPr>
        <w:t>th</w:t>
      </w:r>
      <w:r>
        <w:t xml:space="preserve"> </w:t>
      </w:r>
      <w:r w:rsidRPr="00631CA0">
        <w:t xml:space="preserve">– </w:t>
      </w:r>
      <w:r>
        <w:t>20</w:t>
      </w:r>
      <w:r w:rsidRPr="00B34996">
        <w:rPr>
          <w:vertAlign w:val="superscript"/>
        </w:rPr>
        <w:t>th</w:t>
      </w:r>
      <w:r>
        <w:t xml:space="preserve"> April </w:t>
      </w:r>
      <w:r w:rsidRPr="00631CA0">
        <w:t>201</w:t>
      </w:r>
      <w:r>
        <w:t>8</w:t>
      </w:r>
      <w:r w:rsidRPr="007C7656">
        <w:rPr>
          <w:rFonts w:cs="Arial"/>
          <w:szCs w:val="24"/>
        </w:rPr>
        <w:tab/>
      </w:r>
    </w:p>
    <w:p w14:paraId="0A090AE5" w14:textId="16ED2A4B" w:rsidR="00E90E49" w:rsidRPr="000410A3" w:rsidRDefault="00E90E49" w:rsidP="00357380">
      <w:pPr>
        <w:pStyle w:val="3GPPHeader"/>
      </w:pPr>
    </w:p>
    <w:p w14:paraId="17F3B8F4" w14:textId="4BFA5143" w:rsidR="00E90E49" w:rsidRPr="000410A3" w:rsidRDefault="00E90E49" w:rsidP="00311702">
      <w:pPr>
        <w:pStyle w:val="3GPPHeader"/>
        <w:rPr>
          <w:sz w:val="22"/>
        </w:rPr>
      </w:pPr>
      <w:r w:rsidRPr="000410A3">
        <w:rPr>
          <w:sz w:val="22"/>
        </w:rPr>
        <w:t>Agenda Item:</w:t>
      </w:r>
      <w:r w:rsidRPr="000410A3">
        <w:rPr>
          <w:sz w:val="22"/>
        </w:rPr>
        <w:tab/>
      </w:r>
      <w:r w:rsidR="008415AB" w:rsidRPr="008415AB">
        <w:rPr>
          <w:sz w:val="22"/>
        </w:rPr>
        <w:t>10.4.1.7.2</w:t>
      </w:r>
      <w:r w:rsidR="008415AB">
        <w:rPr>
          <w:sz w:val="22"/>
        </w:rPr>
        <w:t xml:space="preserve"> </w:t>
      </w:r>
      <w:r w:rsidR="00A679B2" w:rsidRPr="000410A3">
        <w:rPr>
          <w:sz w:val="22"/>
        </w:rPr>
        <w:t>(Security framework for inactive)</w:t>
      </w:r>
    </w:p>
    <w:p w14:paraId="7C0B203C" w14:textId="6ADDF012" w:rsidR="00E90E49" w:rsidRPr="000E4420" w:rsidRDefault="003D3C45" w:rsidP="00F64C2B">
      <w:pPr>
        <w:pStyle w:val="3GPPHeader"/>
        <w:rPr>
          <w:sz w:val="22"/>
        </w:rPr>
      </w:pPr>
      <w:r w:rsidRPr="000410A3">
        <w:rPr>
          <w:sz w:val="22"/>
        </w:rPr>
        <w:t>Source:</w:t>
      </w:r>
      <w:r w:rsidR="00E90E49" w:rsidRPr="000410A3">
        <w:rPr>
          <w:sz w:val="22"/>
        </w:rPr>
        <w:tab/>
      </w:r>
      <w:r w:rsidR="00014D69" w:rsidRPr="000410A3">
        <w:rPr>
          <w:sz w:val="22"/>
        </w:rPr>
        <w:t>Ericsson</w:t>
      </w:r>
    </w:p>
    <w:p w14:paraId="51E09575" w14:textId="3BA1F75B" w:rsidR="00E90E49" w:rsidRPr="00612F10" w:rsidRDefault="003D3C45" w:rsidP="00311702">
      <w:pPr>
        <w:pStyle w:val="3GPPHeader"/>
        <w:rPr>
          <w:sz w:val="22"/>
        </w:rPr>
      </w:pPr>
      <w:r w:rsidRPr="000E4420">
        <w:rPr>
          <w:sz w:val="22"/>
        </w:rPr>
        <w:t>Title:</w:t>
      </w:r>
      <w:r w:rsidR="00E90E49" w:rsidRPr="000E4420">
        <w:rPr>
          <w:sz w:val="22"/>
        </w:rPr>
        <w:tab/>
      </w:r>
      <w:r w:rsidR="00654031" w:rsidRPr="000E4420">
        <w:rPr>
          <w:sz w:val="22"/>
        </w:rPr>
        <w:t xml:space="preserve">Security for </w:t>
      </w:r>
      <w:r w:rsidR="003412ED">
        <w:rPr>
          <w:sz w:val="22"/>
        </w:rPr>
        <w:t xml:space="preserve">RRCResumeRequest </w:t>
      </w:r>
      <w:r w:rsidR="00821402">
        <w:rPr>
          <w:sz w:val="22"/>
        </w:rPr>
        <w:t>message</w:t>
      </w:r>
    </w:p>
    <w:p w14:paraId="07655338" w14:textId="1F51BCE8" w:rsidR="00CA7D2C" w:rsidRDefault="00E90E49" w:rsidP="007146AF">
      <w:pPr>
        <w:pStyle w:val="3GPPHeader"/>
        <w:rPr>
          <w:sz w:val="22"/>
        </w:rPr>
      </w:pPr>
      <w:r w:rsidRPr="00612F10">
        <w:rPr>
          <w:sz w:val="22"/>
        </w:rPr>
        <w:t>Document for:</w:t>
      </w:r>
      <w:r w:rsidRPr="00612F10">
        <w:rPr>
          <w:sz w:val="22"/>
        </w:rPr>
        <w:tab/>
      </w:r>
      <w:r w:rsidR="00CA7D2C">
        <w:rPr>
          <w:sz w:val="22"/>
        </w:rPr>
        <w:t>Information</w:t>
      </w:r>
    </w:p>
    <w:p w14:paraId="3A7E5336" w14:textId="77777777" w:rsidR="00E90E49" w:rsidRPr="00CE0424" w:rsidRDefault="00E90E49" w:rsidP="00CE0424">
      <w:pPr>
        <w:pStyle w:val="Heading1"/>
      </w:pPr>
      <w:bookmarkStart w:id="0" w:name="_Toc486507040"/>
      <w:r w:rsidRPr="00CE0424">
        <w:t>Introduction</w:t>
      </w:r>
      <w:bookmarkEnd w:id="0"/>
    </w:p>
    <w:p w14:paraId="4EDB99DB" w14:textId="30299FC3" w:rsidR="00A0411B" w:rsidRDefault="00BA1661" w:rsidP="000A4BE8">
      <w:pPr>
        <w:pStyle w:val="BodyText"/>
      </w:pPr>
      <w:r>
        <w:t>At the last meeting the following was agreed regarding the security of MSG3 (RRCResumeRequest)</w:t>
      </w:r>
      <w:r w:rsidR="00A0411B">
        <w:t>:</w:t>
      </w:r>
    </w:p>
    <w:p w14:paraId="305D8436" w14:textId="77777777" w:rsidR="009F05D3" w:rsidRDefault="009F05D3" w:rsidP="009F05D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Times New Roman"/>
        </w:rPr>
      </w:pPr>
      <w:r>
        <w:t>Agreements</w:t>
      </w:r>
    </w:p>
    <w:p w14:paraId="0EA5D593" w14:textId="77777777" w:rsidR="009F05D3" w:rsidRDefault="009F05D3" w:rsidP="009F05D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</w:t>
      </w:r>
      <w:r>
        <w:tab/>
        <w:t>Msg3 is protected and verification is performed by the last serving gNB before UE context is transferred to another network node.</w:t>
      </w:r>
    </w:p>
    <w:p w14:paraId="0AFF2699" w14:textId="77777777" w:rsidR="009F05D3" w:rsidRDefault="009F05D3" w:rsidP="009F05D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FFS Whether it may also be possible that the target gNB can verify the Msg3 in some cases.</w:t>
      </w:r>
    </w:p>
    <w:p w14:paraId="797865EA" w14:textId="77777777" w:rsidR="009F05D3" w:rsidRDefault="009F05D3" w:rsidP="009F05D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=&gt;</w:t>
      </w:r>
      <w:r>
        <w:tab/>
        <w:t>Include in previous offline whether Msg 3 is protected with old key or new.</w:t>
      </w:r>
    </w:p>
    <w:p w14:paraId="1AEAB3E7" w14:textId="77777777" w:rsidR="009F05D3" w:rsidRDefault="009F05D3" w:rsidP="009F05D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</w:t>
      </w:r>
      <w:r>
        <w:tab/>
        <w:t>Msg3 includes a MAC-I in the RRC message as in LTE</w:t>
      </w:r>
    </w:p>
    <w:p w14:paraId="39045BFE" w14:textId="77777777" w:rsidR="009F05D3" w:rsidRDefault="009F05D3" w:rsidP="009F05D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B018A5">
        <w:rPr>
          <w:highlight w:val="yellow"/>
        </w:rPr>
        <w:t>FFS Inputs used for MAC-I calculation in order to possibly address the replay attack concern from SA3.</w:t>
      </w:r>
    </w:p>
    <w:p w14:paraId="2550C9C4" w14:textId="77777777" w:rsidR="008415AB" w:rsidRDefault="008415AB" w:rsidP="000A4BE8">
      <w:pPr>
        <w:pStyle w:val="BodyText"/>
      </w:pPr>
    </w:p>
    <w:p w14:paraId="47E2C259" w14:textId="0F09804D" w:rsidR="009F05D3" w:rsidRDefault="009F05D3" w:rsidP="000A4BE8">
      <w:pPr>
        <w:pStyle w:val="BodyText"/>
      </w:pPr>
      <w:r>
        <w:t xml:space="preserve">The </w:t>
      </w:r>
      <w:r w:rsidR="008415AB">
        <w:t xml:space="preserve">remaining issue that in our view is worth discussing online relates to </w:t>
      </w:r>
      <w:r w:rsidR="00B20D2E">
        <w:t>the input used to calculate the security token MAC-I. Additionally it has not been agreed how large the MAC-I should be in NR</w:t>
      </w:r>
      <w:r w:rsidR="008415AB">
        <w:t>, however that could be taken in a further step</w:t>
      </w:r>
      <w:r w:rsidR="00B20D2E">
        <w:t xml:space="preserve">. </w:t>
      </w:r>
    </w:p>
    <w:p w14:paraId="326A7EA6" w14:textId="25414A70" w:rsidR="00B20D2E" w:rsidRDefault="005B5F74" w:rsidP="00916AFD">
      <w:pPr>
        <w:pStyle w:val="Heading1"/>
      </w:pPr>
      <w:r>
        <w:t>LTE Rel-13 solution for MAC-I calculation</w:t>
      </w:r>
    </w:p>
    <w:p w14:paraId="61177C4E" w14:textId="0055FC38" w:rsidR="00916AFD" w:rsidRDefault="00916AFD" w:rsidP="000A4BE8">
      <w:pPr>
        <w:pStyle w:val="BodyText"/>
      </w:pPr>
      <w:r>
        <w:t xml:space="preserve">Currently in LTE the following parameters </w:t>
      </w:r>
      <w:r w:rsidR="00612E8B">
        <w:t xml:space="preserve">are </w:t>
      </w:r>
      <w:r>
        <w:t xml:space="preserve">used as input to the </w:t>
      </w:r>
      <w:r w:rsidR="00A914B8">
        <w:t>short</w:t>
      </w:r>
      <w:r w:rsidR="00E0330F">
        <w:t>ResumeMAC-I</w:t>
      </w:r>
      <w:r w:rsidR="00040270">
        <w:t>:</w:t>
      </w:r>
    </w:p>
    <w:p w14:paraId="2717D16D" w14:textId="5DE7803D" w:rsidR="00691F1B" w:rsidRDefault="00691F1B" w:rsidP="00E0330F">
      <w:pPr>
        <w:pStyle w:val="BodyText"/>
        <w:numPr>
          <w:ilvl w:val="0"/>
          <w:numId w:val="25"/>
        </w:numPr>
      </w:pPr>
      <w:r>
        <w:t>The current cell identity</w:t>
      </w:r>
    </w:p>
    <w:p w14:paraId="5A80D054" w14:textId="52FC7C71" w:rsidR="009F1107" w:rsidRDefault="009F1107" w:rsidP="00E0330F">
      <w:pPr>
        <w:pStyle w:val="BodyText"/>
        <w:numPr>
          <w:ilvl w:val="0"/>
          <w:numId w:val="25"/>
        </w:numPr>
      </w:pPr>
      <w:r>
        <w:t>Old C-RNT</w:t>
      </w:r>
      <w:r w:rsidR="001B5417">
        <w:t>I</w:t>
      </w:r>
      <w:r>
        <w:t xml:space="preserve"> (source cell)</w:t>
      </w:r>
    </w:p>
    <w:p w14:paraId="61486FA6" w14:textId="77777777" w:rsidR="005207C8" w:rsidRDefault="00216201" w:rsidP="004550A7">
      <w:pPr>
        <w:pStyle w:val="BodyText"/>
        <w:numPr>
          <w:ilvl w:val="0"/>
          <w:numId w:val="25"/>
        </w:numPr>
      </w:pPr>
      <w:r>
        <w:t>Old Physical Cell Id (source cell)</w:t>
      </w:r>
    </w:p>
    <w:p w14:paraId="24FEE2DB" w14:textId="65D17138" w:rsidR="00DB3D91" w:rsidRDefault="005207C8" w:rsidP="005207C8">
      <w:pPr>
        <w:pStyle w:val="BodyText"/>
      </w:pPr>
      <w:r>
        <w:t xml:space="preserve">These parameters </w:t>
      </w:r>
      <w:r w:rsidR="005B5F74">
        <w:t>ensure</w:t>
      </w:r>
      <w:r>
        <w:t xml:space="preserve"> that the different shortResumeMAC-I values will be generated depending on which cell the UE is resuming in.</w:t>
      </w:r>
      <w:r w:rsidR="005B5F74">
        <w:t xml:space="preserve"> </w:t>
      </w:r>
      <w:r w:rsidR="00CF3D84">
        <w:t>Additionally,</w:t>
      </w:r>
      <w:r w:rsidR="00CF7D9F">
        <w:t xml:space="preserve"> the source K</w:t>
      </w:r>
      <w:r w:rsidR="00CF7D9F" w:rsidRPr="005B5F74">
        <w:rPr>
          <w:vertAlign w:val="subscript"/>
        </w:rPr>
        <w:t xml:space="preserve">RRCint </w:t>
      </w:r>
      <w:r w:rsidR="00CF7D9F">
        <w:t>key is used in the calculation</w:t>
      </w:r>
      <w:r w:rsidR="00D75714">
        <w:t xml:space="preserve"> which will be changed at the next transition. </w:t>
      </w:r>
      <w:r w:rsidR="005B5F74">
        <w:t xml:space="preserve">In this way </w:t>
      </w:r>
      <w:r w:rsidR="002E2813">
        <w:t xml:space="preserve">there is protection against </w:t>
      </w:r>
      <w:r w:rsidR="00DB3D91">
        <w:t>replay attacks in different cells or at later occasions (when UE has received a new Key, new ResumeID).</w:t>
      </w:r>
    </w:p>
    <w:p w14:paraId="0137D82B" w14:textId="45172DFB" w:rsidR="00DB3D91" w:rsidRDefault="00B603C7" w:rsidP="00230AA4">
      <w:pPr>
        <w:pStyle w:val="Observation"/>
      </w:pPr>
      <w:bookmarkStart w:id="1" w:name="_Toc510080846"/>
      <w:r>
        <w:t xml:space="preserve">LTE </w:t>
      </w:r>
      <w:r w:rsidR="008716D6">
        <w:t xml:space="preserve">Rel-13 </w:t>
      </w:r>
      <w:r>
        <w:t xml:space="preserve">has </w:t>
      </w:r>
      <w:r w:rsidR="008716D6">
        <w:t xml:space="preserve">protections </w:t>
      </w:r>
      <w:r>
        <w:t xml:space="preserve">against replay attacks of the resume message </w:t>
      </w:r>
      <w:r w:rsidR="008716D6">
        <w:t xml:space="preserve">performed </w:t>
      </w:r>
      <w:r>
        <w:t xml:space="preserve">in </w:t>
      </w:r>
      <w:r w:rsidR="001D036D">
        <w:t>a different cell</w:t>
      </w:r>
      <w:r>
        <w:t xml:space="preserve">, or </w:t>
      </w:r>
      <w:r w:rsidR="008716D6">
        <w:t>at a later transition.</w:t>
      </w:r>
      <w:bookmarkEnd w:id="1"/>
      <w:r w:rsidR="008716D6">
        <w:t xml:space="preserve"> </w:t>
      </w:r>
    </w:p>
    <w:p w14:paraId="25718481" w14:textId="56B8C323" w:rsidR="00884C86" w:rsidRDefault="001D036D" w:rsidP="005207C8">
      <w:pPr>
        <w:pStyle w:val="BodyText"/>
      </w:pPr>
      <w:r>
        <w:t xml:space="preserve">Using the parameters above will however not protect against replay attacks in the same cell </w:t>
      </w:r>
      <w:r w:rsidR="00F60F84">
        <w:t>related to the same transition</w:t>
      </w:r>
      <w:r w:rsidR="00541D85">
        <w:t>, which could be a typical scenario for most UEs in RRC_INACTIVE</w:t>
      </w:r>
      <w:r w:rsidR="00F60F84">
        <w:t xml:space="preserve">. </w:t>
      </w:r>
      <w:r w:rsidR="00884C86">
        <w:t>To</w:t>
      </w:r>
      <w:r w:rsidR="00F60F84">
        <w:t xml:space="preserve"> </w:t>
      </w:r>
      <w:r w:rsidR="00884C86">
        <w:t xml:space="preserve">protect against such </w:t>
      </w:r>
      <w:r w:rsidR="00B5258E">
        <w:t>attacks,</w:t>
      </w:r>
      <w:r w:rsidR="00884C86">
        <w:t xml:space="preserve"> it is required that a dynamic parameter is used which changes between each attempt. </w:t>
      </w:r>
    </w:p>
    <w:p w14:paraId="2B6BC17B" w14:textId="7C43F156" w:rsidR="00B5258E" w:rsidRDefault="00B5258E" w:rsidP="00F20A3E">
      <w:pPr>
        <w:pStyle w:val="Observation"/>
      </w:pPr>
      <w:bookmarkStart w:id="2" w:name="_Toc510080847"/>
      <w:r>
        <w:lastRenderedPageBreak/>
        <w:t xml:space="preserve">To protect against replay attacks in the same cell </w:t>
      </w:r>
      <w:r w:rsidR="001531AE">
        <w:t>and for the same transmission it is required that a dynamic parameter is used which changes between each attempt.</w:t>
      </w:r>
      <w:bookmarkEnd w:id="2"/>
    </w:p>
    <w:p w14:paraId="558E59E4" w14:textId="7149AFD5" w:rsidR="00541D85" w:rsidRDefault="00541D85" w:rsidP="00541D85">
      <w:pPr>
        <w:pStyle w:val="Observation"/>
        <w:numPr>
          <w:ilvl w:val="0"/>
          <w:numId w:val="0"/>
        </w:numPr>
        <w:ind w:left="1701" w:hanging="1701"/>
      </w:pPr>
    </w:p>
    <w:p w14:paraId="4D29F8A9" w14:textId="388A8767" w:rsidR="003F48DA" w:rsidRDefault="00541D85" w:rsidP="00541D85">
      <w:pPr>
        <w:pStyle w:val="BodyText"/>
      </w:pPr>
      <w:r>
        <w:t xml:space="preserve">In the running CR on connection control, associated to the email discussion </w:t>
      </w:r>
      <w:r w:rsidR="003F48DA" w:rsidRPr="003F48DA">
        <w:t>[101#37][NR] RRC procedures/messages (Ericsson)</w:t>
      </w:r>
      <w:r w:rsidR="003F48DA">
        <w:t xml:space="preserve">, </w:t>
      </w:r>
      <w:r w:rsidR="00745222">
        <w:t xml:space="preserve">it has been assumed that at least the same parameters used in LTE are also used in NR. Hence, the discussion on additional parameters </w:t>
      </w:r>
      <w:r w:rsidR="003F48DA">
        <w:t>is captured as follows</w:t>
      </w:r>
      <w:r w:rsidR="00192262">
        <w:t xml:space="preserve">, where the agreed token has been named </w:t>
      </w:r>
      <w:r w:rsidR="00192262" w:rsidRPr="00192262">
        <w:rPr>
          <w:i/>
        </w:rPr>
        <w:t>VarResumeMAC-I</w:t>
      </w:r>
      <w:r w:rsidR="003F48DA">
        <w:t>:</w:t>
      </w:r>
    </w:p>
    <w:p w14:paraId="75223DA5" w14:textId="2EA5FBB3" w:rsidR="00517D10" w:rsidRDefault="00DD1A2A" w:rsidP="00745222">
      <w:pPr>
        <w:pStyle w:val="EditorsNote"/>
      </w:pPr>
      <w:r>
        <w:t xml:space="preserve">Editor’s Note: FFS Additional input to </w:t>
      </w:r>
      <w:r>
        <w:rPr>
          <w:i/>
        </w:rPr>
        <w:t>VarResumeMAC-Input</w:t>
      </w:r>
      <w:r>
        <w:t xml:space="preserve"> (replay attacks mitigation)</w:t>
      </w:r>
      <w:r w:rsidR="00745222">
        <w:t>.</w:t>
      </w:r>
    </w:p>
    <w:p w14:paraId="603AC967" w14:textId="364CDB6A" w:rsidR="00F60F84" w:rsidRPr="00517D10" w:rsidRDefault="00F60F84" w:rsidP="005207C8">
      <w:pPr>
        <w:pStyle w:val="Heading1"/>
      </w:pPr>
      <w:r>
        <w:t>Possible dynamic parameters to use for protection against replay attacks in same cell</w:t>
      </w:r>
    </w:p>
    <w:p w14:paraId="2F6636BB" w14:textId="1A4BEB0E" w:rsidR="00F20A3E" w:rsidRDefault="00F20A3E" w:rsidP="005207C8">
      <w:pPr>
        <w:pStyle w:val="BodyText"/>
      </w:pPr>
      <w:r>
        <w:t xml:space="preserve">Below is a list of possible dynamic parameters which could be used as input </w:t>
      </w:r>
      <w:r w:rsidR="002007C7">
        <w:t>to</w:t>
      </w:r>
      <w:r>
        <w:t xml:space="preserve"> the MAC-I calculation:</w:t>
      </w:r>
    </w:p>
    <w:p w14:paraId="3C650274" w14:textId="1A5CAD8C" w:rsidR="007E3B9F" w:rsidRDefault="002007C7" w:rsidP="00F20A3E">
      <w:pPr>
        <w:pStyle w:val="BodyText"/>
        <w:numPr>
          <w:ilvl w:val="0"/>
          <w:numId w:val="25"/>
        </w:numPr>
      </w:pPr>
      <w:r>
        <w:t>(Tempor</w:t>
      </w:r>
      <w:r w:rsidR="007E3B9F">
        <w:t xml:space="preserve">ary) C-RNTI used in the target cell. Assuming this is assigned in the Random Access Response. </w:t>
      </w:r>
    </w:p>
    <w:p w14:paraId="3F86410E" w14:textId="382C26DB" w:rsidR="007E3B9F" w:rsidRDefault="007E3B9F" w:rsidP="00F20A3E">
      <w:pPr>
        <w:pStyle w:val="BodyText"/>
        <w:numPr>
          <w:ilvl w:val="0"/>
          <w:numId w:val="25"/>
        </w:numPr>
      </w:pPr>
      <w:r>
        <w:t>A frame number e.g. for the RACH slot used</w:t>
      </w:r>
      <w:r w:rsidR="0005731D">
        <w:t xml:space="preserve"> when performing the access</w:t>
      </w:r>
      <w:r w:rsidR="003067CA">
        <w:t xml:space="preserve">. The frame number </w:t>
      </w:r>
      <w:r w:rsidR="004359F8">
        <w:t>should</w:t>
      </w:r>
      <w:r w:rsidR="003067CA">
        <w:t xml:space="preserve"> preferably not repeat </w:t>
      </w:r>
      <w:r w:rsidR="004359F8">
        <w:t xml:space="preserve">that often. </w:t>
      </w:r>
    </w:p>
    <w:p w14:paraId="76712EA2" w14:textId="631F04D6" w:rsidR="00A14B74" w:rsidRDefault="00A14B74" w:rsidP="00501658">
      <w:pPr>
        <w:pStyle w:val="BodyText"/>
      </w:pPr>
      <w:r>
        <w:t>It is also possible to use the content of the Resume message as input to the MAC-I calculation</w:t>
      </w:r>
      <w:r w:rsidR="00667E62">
        <w:t>, which could have some added security benefit</w:t>
      </w:r>
      <w:r>
        <w:t xml:space="preserve">, but </w:t>
      </w:r>
      <w:r w:rsidR="00667E62">
        <w:t xml:space="preserve">it </w:t>
      </w:r>
      <w:r>
        <w:t>will not protect against repl</w:t>
      </w:r>
      <w:r w:rsidR="00667E62">
        <w:t>ay attacks.</w:t>
      </w:r>
    </w:p>
    <w:p w14:paraId="7B75583E" w14:textId="2819D2DC" w:rsidR="001C6851" w:rsidRDefault="00A17541" w:rsidP="00501658">
      <w:pPr>
        <w:pStyle w:val="BodyText"/>
      </w:pPr>
      <w:r>
        <w:t>Out of the parameters above we think that any of them will work</w:t>
      </w:r>
      <w:r w:rsidR="00421BBF">
        <w:t xml:space="preserve"> for replay protection</w:t>
      </w:r>
      <w:r>
        <w:t xml:space="preserve">. </w:t>
      </w:r>
      <w:r w:rsidR="001C6851">
        <w:t xml:space="preserve">From a replay protection point of view, it should be enough to link the MAC-I to the RACH attempt since replay attacks within the same RACH attempt will not cause any issues to the real UE. </w:t>
      </w:r>
    </w:p>
    <w:p w14:paraId="5D4E385F" w14:textId="4F220615" w:rsidR="001C6851" w:rsidRDefault="008305E4" w:rsidP="008305E4">
      <w:pPr>
        <w:pStyle w:val="Observation"/>
      </w:pPr>
      <w:bookmarkStart w:id="3" w:name="_Toc510080848"/>
      <w:r>
        <w:t>The replay protection should link the MAC-I of MSG3 to the RACH attempt</w:t>
      </w:r>
      <w:bookmarkEnd w:id="3"/>
    </w:p>
    <w:p w14:paraId="18C0C255" w14:textId="1F060301" w:rsidR="006726B8" w:rsidRDefault="006726B8" w:rsidP="00501658">
      <w:pPr>
        <w:pStyle w:val="BodyText"/>
      </w:pPr>
      <w:r>
        <w:t xml:space="preserve">Out of the solution above </w:t>
      </w:r>
      <w:r w:rsidR="00FD50A5">
        <w:t>there is a s</w:t>
      </w:r>
      <w:r>
        <w:t xml:space="preserve">light </w:t>
      </w:r>
      <w:r w:rsidR="00FD50A5">
        <w:t>advantage</w:t>
      </w:r>
      <w:r>
        <w:t xml:space="preserve"> </w:t>
      </w:r>
      <w:r w:rsidR="00FD50A5">
        <w:t>of</w:t>
      </w:r>
      <w:r>
        <w:t xml:space="preserve"> using the frame number of the RACH slot as input to the MAC-I calculation since that parameter is known to the UE the longest (i.e. it gives the UE the longest time to calculate the MAC-I). </w:t>
      </w:r>
    </w:p>
    <w:p w14:paraId="44AE06A5" w14:textId="76567A3D" w:rsidR="00FD50A5" w:rsidRDefault="00FD50A5" w:rsidP="00501658">
      <w:pPr>
        <w:pStyle w:val="BodyText"/>
      </w:pPr>
      <w:r>
        <w:t xml:space="preserve">On the other </w:t>
      </w:r>
      <w:r w:rsidR="00FD367B">
        <w:t>hand,</w:t>
      </w:r>
      <w:r>
        <w:t xml:space="preserve"> there is a sl</w:t>
      </w:r>
      <w:r w:rsidR="00973429">
        <w:t xml:space="preserve">ight advantage from a security perspective of </w:t>
      </w:r>
      <w:r w:rsidR="00973429">
        <w:t>using the C-RNTI since it is a parameter which the network sets</w:t>
      </w:r>
      <w:r w:rsidR="00EE32A9">
        <w:t xml:space="preserve"> which makes it infeasible for a “fake” to solicit MSG3 from UE which later is replayed in the real cell. </w:t>
      </w:r>
    </w:p>
    <w:p w14:paraId="04CF6483" w14:textId="6970372F" w:rsidR="006726B8" w:rsidRDefault="00FD367B" w:rsidP="00501658">
      <w:pPr>
        <w:pStyle w:val="BodyText"/>
      </w:pPr>
      <w:r>
        <w:t xml:space="preserve">Using resources related information is possible but </w:t>
      </w:r>
      <w:r w:rsidR="00DE7DD0">
        <w:t xml:space="preserve">perhaps not the best, </w:t>
      </w:r>
      <w:r w:rsidR="00222F0B">
        <w:t xml:space="preserve">since the resource allocation may be more limited and repeat more often. </w:t>
      </w:r>
    </w:p>
    <w:p w14:paraId="438FA54A" w14:textId="4FE96DBF" w:rsidR="00AF09EE" w:rsidRDefault="00AF09EE" w:rsidP="00192F00">
      <w:pPr>
        <w:pStyle w:val="Proposal"/>
      </w:pPr>
      <w:bookmarkStart w:id="4" w:name="_Toc510080849"/>
      <w:r>
        <w:t xml:space="preserve">Either the frame number </w:t>
      </w:r>
      <w:r w:rsidR="00C77BCF">
        <w:t xml:space="preserve">of the RACH slot </w:t>
      </w:r>
      <w:r>
        <w:t xml:space="preserve">or the </w:t>
      </w:r>
      <w:r w:rsidR="00C77BCF">
        <w:t>temporary C-RNTI or both should be used in the calculation of the MAC-I sent in MSG3</w:t>
      </w:r>
      <w:r w:rsidR="003576BE">
        <w:t xml:space="preserve"> (inform SA3)</w:t>
      </w:r>
      <w:r w:rsidR="00C77BCF">
        <w:t>.</w:t>
      </w:r>
      <w:bookmarkEnd w:id="4"/>
    </w:p>
    <w:p w14:paraId="40E62D4D" w14:textId="1490DD4B" w:rsidR="000E21E2" w:rsidRDefault="000E21E2" w:rsidP="00A07945">
      <w:pPr>
        <w:pStyle w:val="Proposal"/>
        <w:numPr>
          <w:ilvl w:val="0"/>
          <w:numId w:val="0"/>
        </w:numPr>
      </w:pPr>
    </w:p>
    <w:p w14:paraId="14864F28" w14:textId="77777777" w:rsidR="000E21E2" w:rsidRDefault="000E21E2" w:rsidP="000E21E2">
      <w:pPr>
        <w:pStyle w:val="Proposal"/>
        <w:numPr>
          <w:ilvl w:val="0"/>
          <w:numId w:val="0"/>
        </w:numPr>
        <w:ind w:left="1701" w:hanging="1701"/>
      </w:pPr>
    </w:p>
    <w:p w14:paraId="64CAEFAB" w14:textId="77777777" w:rsidR="005A6337" w:rsidRDefault="005A6337" w:rsidP="00453E21">
      <w:pPr>
        <w:pStyle w:val="Observation"/>
        <w:numPr>
          <w:ilvl w:val="0"/>
          <w:numId w:val="0"/>
        </w:numPr>
      </w:pPr>
      <w:bookmarkStart w:id="5" w:name="_GoBack"/>
      <w:bookmarkEnd w:id="5"/>
    </w:p>
    <w:p w14:paraId="2596A179" w14:textId="084008D8" w:rsidR="001D78EB" w:rsidRDefault="001D78EB" w:rsidP="00C100F9">
      <w:pPr>
        <w:pStyle w:val="Heading1"/>
      </w:pPr>
      <w:bookmarkStart w:id="6" w:name="_Toc486507048"/>
      <w:r>
        <w:lastRenderedPageBreak/>
        <w:t>Conclusion</w:t>
      </w:r>
      <w:bookmarkEnd w:id="6"/>
    </w:p>
    <w:p w14:paraId="5409DB8C" w14:textId="77777777" w:rsidR="00453E21" w:rsidRDefault="007D3CFE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\n \t "Observation;1" </w:instrText>
      </w:r>
      <w:r>
        <w:rPr>
          <w:b w:val="0"/>
          <w:bCs/>
        </w:rPr>
        <w:fldChar w:fldCharType="separate"/>
      </w:r>
      <w:r w:rsidR="00453E21">
        <w:t>Observation 1</w:t>
      </w:r>
      <w:r w:rsidR="00453E21"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="00453E21">
        <w:t>LTE Rel-13 has protections against replay attacks of the resume message performed in a different cell, or at a later transition.</w:t>
      </w:r>
    </w:p>
    <w:p w14:paraId="193872FD" w14:textId="77777777" w:rsidR="00453E21" w:rsidRDefault="00453E21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Observation 2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To protect against replay attacks in the same cell and for the same transmission it is required that a dynamic parameter is used which changes between each attempt.</w:t>
      </w:r>
    </w:p>
    <w:p w14:paraId="25A00152" w14:textId="77777777" w:rsidR="00453E21" w:rsidRDefault="00453E21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Observation 3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The replay protection should link the MAC-I of MSG3 to the RACH attempt</w:t>
      </w:r>
    </w:p>
    <w:p w14:paraId="1B9FF693" w14:textId="21F8776A" w:rsidR="007D3CFE" w:rsidRPr="007D3CFE" w:rsidRDefault="007D3CFE" w:rsidP="007D3CFE">
      <w:r>
        <w:rPr>
          <w:b/>
          <w:bCs/>
        </w:rPr>
        <w:fldChar w:fldCharType="end"/>
      </w:r>
    </w:p>
    <w:p w14:paraId="62E90A2C" w14:textId="43124851" w:rsidR="005E6DB6" w:rsidRDefault="005E6DB6" w:rsidP="005E6DB6">
      <w:pPr>
        <w:pStyle w:val="TOC2"/>
        <w:keepNext/>
        <w:ind w:left="1701" w:hanging="1701"/>
      </w:pPr>
    </w:p>
    <w:p w14:paraId="4AD0C4BC" w14:textId="77777777" w:rsidR="00453E21" w:rsidRDefault="005E6DB6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rPr>
          <w:bCs/>
        </w:rPr>
        <w:fldChar w:fldCharType="begin"/>
      </w:r>
      <w:r>
        <w:instrText xml:space="preserve"> TOC \n \p " " \h \z \t "Proposal;1" </w:instrText>
      </w:r>
      <w:r>
        <w:rPr>
          <w:bCs/>
        </w:rPr>
        <w:fldChar w:fldCharType="separate"/>
      </w:r>
      <w:hyperlink w:anchor="_Toc510080849" w:history="1">
        <w:r w:rsidR="00453E21" w:rsidRPr="0082299A">
          <w:rPr>
            <w:rStyle w:val="Hyperlink"/>
          </w:rPr>
          <w:t>Proposal 1</w:t>
        </w:r>
        <w:r w:rsidR="00453E21">
          <w:rPr>
            <w:rFonts w:asciiTheme="minorHAnsi" w:eastAsiaTheme="minorEastAsia" w:hAnsiTheme="minorHAnsi" w:cstheme="minorBidi"/>
            <w:b w:val="0"/>
            <w:sz w:val="22"/>
            <w:lang w:eastAsia="en-US"/>
          </w:rPr>
          <w:tab/>
        </w:r>
        <w:r w:rsidR="00453E21" w:rsidRPr="0082299A">
          <w:rPr>
            <w:rStyle w:val="Hyperlink"/>
          </w:rPr>
          <w:t>Either the frame number of the RACH slot or the temporary C-RNTI or both should be used in the calculation of the MAC-I sent in MSG3.</w:t>
        </w:r>
      </w:hyperlink>
    </w:p>
    <w:p w14:paraId="2F6D20D9" w14:textId="0D427D62" w:rsidR="005E6DB6" w:rsidDel="005757B4" w:rsidRDefault="005E6DB6" w:rsidP="00654031">
      <w:pPr>
        <w:pStyle w:val="TOC2"/>
        <w:keepNext/>
        <w:ind w:left="1701" w:hanging="1701"/>
      </w:pPr>
      <w:r>
        <w:fldChar w:fldCharType="end"/>
      </w:r>
    </w:p>
    <w:p w14:paraId="15FBF897" w14:textId="4E367B1F" w:rsidR="003A7EF3" w:rsidRPr="00CE0424" w:rsidRDefault="003A7EF3" w:rsidP="001D78EB"/>
    <w:sectPr w:rsidR="003A7EF3" w:rsidRPr="00CE0424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CDEBC1" w14:textId="77777777" w:rsidR="00D8507D" w:rsidRDefault="00D8507D">
      <w:r>
        <w:separator/>
      </w:r>
    </w:p>
  </w:endnote>
  <w:endnote w:type="continuationSeparator" w:id="0">
    <w:p w14:paraId="66F6F6C5" w14:textId="77777777" w:rsidR="00D8507D" w:rsidRDefault="00D850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8933FB" w14:textId="24E805A7" w:rsidR="00E70507" w:rsidRDefault="00E70507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F4751B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F4751B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011037" w14:textId="77777777" w:rsidR="00D8507D" w:rsidRDefault="00D8507D">
      <w:r>
        <w:separator/>
      </w:r>
    </w:p>
  </w:footnote>
  <w:footnote w:type="continuationSeparator" w:id="0">
    <w:p w14:paraId="57DA3802" w14:textId="77777777" w:rsidR="00D8507D" w:rsidRDefault="00D850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4B18C2" w14:textId="77777777" w:rsidR="00E70507" w:rsidRDefault="00E7050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705A89"/>
    <w:multiLevelType w:val="hybridMultilevel"/>
    <w:tmpl w:val="05144642"/>
    <w:lvl w:ilvl="0" w:tplc="49ACD56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5274C17"/>
    <w:multiLevelType w:val="hybridMultilevel"/>
    <w:tmpl w:val="FA9614DE"/>
    <w:lvl w:ilvl="0" w:tplc="49ACD56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C724E2"/>
    <w:multiLevelType w:val="hybridMultilevel"/>
    <w:tmpl w:val="E5E8A400"/>
    <w:lvl w:ilvl="0" w:tplc="49ACD56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450287"/>
    <w:multiLevelType w:val="hybridMultilevel"/>
    <w:tmpl w:val="C7FA72A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F902D0"/>
    <w:multiLevelType w:val="hybridMultilevel"/>
    <w:tmpl w:val="56D81B34"/>
    <w:lvl w:ilvl="0" w:tplc="F9B2BFA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034BF8"/>
    <w:multiLevelType w:val="hybridMultilevel"/>
    <w:tmpl w:val="7DD859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C464F33"/>
    <w:multiLevelType w:val="hybridMultilevel"/>
    <w:tmpl w:val="FDF679CC"/>
    <w:lvl w:ilvl="0" w:tplc="49ACD56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8D35BD"/>
    <w:multiLevelType w:val="hybridMultilevel"/>
    <w:tmpl w:val="7A462B5E"/>
    <w:lvl w:ilvl="0" w:tplc="B986EEC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F3553C"/>
    <w:multiLevelType w:val="hybridMultilevel"/>
    <w:tmpl w:val="180CF06A"/>
    <w:lvl w:ilvl="0" w:tplc="F2D6C08A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C96A84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73E26C4D"/>
    <w:multiLevelType w:val="hybridMultilevel"/>
    <w:tmpl w:val="AF364588"/>
    <w:lvl w:ilvl="0" w:tplc="6FC41DEE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381DB8"/>
    <w:multiLevelType w:val="hybridMultilevel"/>
    <w:tmpl w:val="EF344996"/>
    <w:lvl w:ilvl="0" w:tplc="F470F63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7"/>
  </w:num>
  <w:num w:numId="3">
    <w:abstractNumId w:val="13"/>
  </w:num>
  <w:num w:numId="4">
    <w:abstractNumId w:val="14"/>
  </w:num>
  <w:num w:numId="5">
    <w:abstractNumId w:val="10"/>
  </w:num>
  <w:num w:numId="6">
    <w:abstractNumId w:val="15"/>
  </w:num>
  <w:num w:numId="7">
    <w:abstractNumId w:val="20"/>
  </w:num>
  <w:num w:numId="8">
    <w:abstractNumId w:val="11"/>
  </w:num>
  <w:num w:numId="9">
    <w:abstractNumId w:val="9"/>
  </w:num>
  <w:num w:numId="10">
    <w:abstractNumId w:val="2"/>
  </w:num>
  <w:num w:numId="11">
    <w:abstractNumId w:val="1"/>
  </w:num>
  <w:num w:numId="12">
    <w:abstractNumId w:val="0"/>
  </w:num>
  <w:num w:numId="13">
    <w:abstractNumId w:val="19"/>
  </w:num>
  <w:num w:numId="14">
    <w:abstractNumId w:val="22"/>
  </w:num>
  <w:num w:numId="15">
    <w:abstractNumId w:val="25"/>
  </w:num>
  <w:num w:numId="16">
    <w:abstractNumId w:val="21"/>
  </w:num>
  <w:num w:numId="17">
    <w:abstractNumId w:val="12"/>
  </w:num>
  <w:num w:numId="18">
    <w:abstractNumId w:val="6"/>
  </w:num>
  <w:num w:numId="19">
    <w:abstractNumId w:val="4"/>
  </w:num>
  <w:num w:numId="20">
    <w:abstractNumId w:val="7"/>
  </w:num>
  <w:num w:numId="21">
    <w:abstractNumId w:val="18"/>
  </w:num>
  <w:num w:numId="22">
    <w:abstractNumId w:val="8"/>
  </w:num>
  <w:num w:numId="23">
    <w:abstractNumId w:val="16"/>
  </w:num>
  <w:num w:numId="2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5">
    <w:abstractNumId w:val="2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6E54"/>
    <w:rsid w:val="000006E1"/>
    <w:rsid w:val="00002A37"/>
    <w:rsid w:val="00003E2E"/>
    <w:rsid w:val="00004025"/>
    <w:rsid w:val="000051CC"/>
    <w:rsid w:val="00006446"/>
    <w:rsid w:val="00006896"/>
    <w:rsid w:val="00006B58"/>
    <w:rsid w:val="00007CDC"/>
    <w:rsid w:val="00011B28"/>
    <w:rsid w:val="00014D69"/>
    <w:rsid w:val="00015D15"/>
    <w:rsid w:val="000215F6"/>
    <w:rsid w:val="0002564D"/>
    <w:rsid w:val="00025ECA"/>
    <w:rsid w:val="000270A5"/>
    <w:rsid w:val="00027939"/>
    <w:rsid w:val="000325B8"/>
    <w:rsid w:val="0003375B"/>
    <w:rsid w:val="00034C15"/>
    <w:rsid w:val="00035A8B"/>
    <w:rsid w:val="00036BA1"/>
    <w:rsid w:val="00040270"/>
    <w:rsid w:val="000410A3"/>
    <w:rsid w:val="00041B8D"/>
    <w:rsid w:val="000422E2"/>
    <w:rsid w:val="00042F22"/>
    <w:rsid w:val="000444EF"/>
    <w:rsid w:val="00052A07"/>
    <w:rsid w:val="000534E3"/>
    <w:rsid w:val="0005606A"/>
    <w:rsid w:val="00057117"/>
    <w:rsid w:val="0005731D"/>
    <w:rsid w:val="000616E7"/>
    <w:rsid w:val="0006487E"/>
    <w:rsid w:val="00065E1A"/>
    <w:rsid w:val="00067548"/>
    <w:rsid w:val="000762E8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263D"/>
    <w:rsid w:val="00093474"/>
    <w:rsid w:val="0009510F"/>
    <w:rsid w:val="000A1B7B"/>
    <w:rsid w:val="000A4BE8"/>
    <w:rsid w:val="000A56F2"/>
    <w:rsid w:val="000A65D0"/>
    <w:rsid w:val="000B20F8"/>
    <w:rsid w:val="000B2719"/>
    <w:rsid w:val="000B3A8F"/>
    <w:rsid w:val="000B4AB9"/>
    <w:rsid w:val="000B58C3"/>
    <w:rsid w:val="000B61E9"/>
    <w:rsid w:val="000B732F"/>
    <w:rsid w:val="000C165A"/>
    <w:rsid w:val="000C2E19"/>
    <w:rsid w:val="000D0D07"/>
    <w:rsid w:val="000D4797"/>
    <w:rsid w:val="000E0527"/>
    <w:rsid w:val="000E1673"/>
    <w:rsid w:val="000E1E92"/>
    <w:rsid w:val="000E21E2"/>
    <w:rsid w:val="000E4420"/>
    <w:rsid w:val="000F06D6"/>
    <w:rsid w:val="000F0784"/>
    <w:rsid w:val="000F0EB1"/>
    <w:rsid w:val="000F1106"/>
    <w:rsid w:val="000F3BE9"/>
    <w:rsid w:val="000F3F6C"/>
    <w:rsid w:val="000F5D4E"/>
    <w:rsid w:val="000F6DF3"/>
    <w:rsid w:val="001005FF"/>
    <w:rsid w:val="001062FB"/>
    <w:rsid w:val="001063E6"/>
    <w:rsid w:val="00113CF4"/>
    <w:rsid w:val="001153AB"/>
    <w:rsid w:val="001153EA"/>
    <w:rsid w:val="00115643"/>
    <w:rsid w:val="00116765"/>
    <w:rsid w:val="001219F5"/>
    <w:rsid w:val="00121A20"/>
    <w:rsid w:val="00122F2E"/>
    <w:rsid w:val="0012377F"/>
    <w:rsid w:val="00124314"/>
    <w:rsid w:val="00126B4A"/>
    <w:rsid w:val="00132FD0"/>
    <w:rsid w:val="001344C0"/>
    <w:rsid w:val="001346FA"/>
    <w:rsid w:val="00135252"/>
    <w:rsid w:val="00135758"/>
    <w:rsid w:val="00137AB5"/>
    <w:rsid w:val="00137F0B"/>
    <w:rsid w:val="00145A3B"/>
    <w:rsid w:val="00151E23"/>
    <w:rsid w:val="001526E0"/>
    <w:rsid w:val="001531AE"/>
    <w:rsid w:val="0015334C"/>
    <w:rsid w:val="001551B5"/>
    <w:rsid w:val="001563B7"/>
    <w:rsid w:val="001643A8"/>
    <w:rsid w:val="001659C1"/>
    <w:rsid w:val="00172FE0"/>
    <w:rsid w:val="00173A8E"/>
    <w:rsid w:val="00177795"/>
    <w:rsid w:val="0018143F"/>
    <w:rsid w:val="00187B02"/>
    <w:rsid w:val="00190AC1"/>
    <w:rsid w:val="00192262"/>
    <w:rsid w:val="00192622"/>
    <w:rsid w:val="00192F00"/>
    <w:rsid w:val="0019341A"/>
    <w:rsid w:val="00197DF9"/>
    <w:rsid w:val="001A1987"/>
    <w:rsid w:val="001A2564"/>
    <w:rsid w:val="001A6173"/>
    <w:rsid w:val="001A6CBA"/>
    <w:rsid w:val="001B0D97"/>
    <w:rsid w:val="001B5417"/>
    <w:rsid w:val="001B5A5D"/>
    <w:rsid w:val="001C1CE5"/>
    <w:rsid w:val="001C3D2A"/>
    <w:rsid w:val="001C4A34"/>
    <w:rsid w:val="001C6495"/>
    <w:rsid w:val="001C6851"/>
    <w:rsid w:val="001D036D"/>
    <w:rsid w:val="001D341A"/>
    <w:rsid w:val="001D51BA"/>
    <w:rsid w:val="001D5FB3"/>
    <w:rsid w:val="001D6342"/>
    <w:rsid w:val="001D6D53"/>
    <w:rsid w:val="001D6FAD"/>
    <w:rsid w:val="001D78EB"/>
    <w:rsid w:val="001E2D5E"/>
    <w:rsid w:val="001E51F2"/>
    <w:rsid w:val="001E58E2"/>
    <w:rsid w:val="001E7AED"/>
    <w:rsid w:val="001F3916"/>
    <w:rsid w:val="001F54C5"/>
    <w:rsid w:val="001F662C"/>
    <w:rsid w:val="001F7074"/>
    <w:rsid w:val="001F7D5C"/>
    <w:rsid w:val="00200490"/>
    <w:rsid w:val="002007C7"/>
    <w:rsid w:val="00201F3A"/>
    <w:rsid w:val="00203F96"/>
    <w:rsid w:val="002069B2"/>
    <w:rsid w:val="00207FA3"/>
    <w:rsid w:val="00212226"/>
    <w:rsid w:val="00214DA8"/>
    <w:rsid w:val="00215423"/>
    <w:rsid w:val="002158FA"/>
    <w:rsid w:val="00216201"/>
    <w:rsid w:val="00216297"/>
    <w:rsid w:val="00220600"/>
    <w:rsid w:val="00220D47"/>
    <w:rsid w:val="002224DB"/>
    <w:rsid w:val="00222F0B"/>
    <w:rsid w:val="00223FCB"/>
    <w:rsid w:val="002252C3"/>
    <w:rsid w:val="00225C54"/>
    <w:rsid w:val="00230765"/>
    <w:rsid w:val="00230AA4"/>
    <w:rsid w:val="002319E4"/>
    <w:rsid w:val="00235632"/>
    <w:rsid w:val="00235750"/>
    <w:rsid w:val="00235872"/>
    <w:rsid w:val="00241559"/>
    <w:rsid w:val="002435B3"/>
    <w:rsid w:val="00243ADB"/>
    <w:rsid w:val="002458EB"/>
    <w:rsid w:val="002500C8"/>
    <w:rsid w:val="002501CF"/>
    <w:rsid w:val="00257543"/>
    <w:rsid w:val="002617E7"/>
    <w:rsid w:val="00261FC8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280A"/>
    <w:rsid w:val="00286ACD"/>
    <w:rsid w:val="00286D4C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6B1"/>
    <w:rsid w:val="002D071A"/>
    <w:rsid w:val="002D34B2"/>
    <w:rsid w:val="002D7637"/>
    <w:rsid w:val="002E17F2"/>
    <w:rsid w:val="002E2813"/>
    <w:rsid w:val="002E7CAE"/>
    <w:rsid w:val="002F2771"/>
    <w:rsid w:val="002F37A9"/>
    <w:rsid w:val="003002FC"/>
    <w:rsid w:val="00301CE6"/>
    <w:rsid w:val="0030256B"/>
    <w:rsid w:val="0030501F"/>
    <w:rsid w:val="003067CA"/>
    <w:rsid w:val="00307BA1"/>
    <w:rsid w:val="00311702"/>
    <w:rsid w:val="00311E82"/>
    <w:rsid w:val="00312AC7"/>
    <w:rsid w:val="00313A60"/>
    <w:rsid w:val="00313FD6"/>
    <w:rsid w:val="003143BD"/>
    <w:rsid w:val="00317B01"/>
    <w:rsid w:val="003203ED"/>
    <w:rsid w:val="00322C9F"/>
    <w:rsid w:val="00324D23"/>
    <w:rsid w:val="00331751"/>
    <w:rsid w:val="00334579"/>
    <w:rsid w:val="00335858"/>
    <w:rsid w:val="00336BDA"/>
    <w:rsid w:val="0034009E"/>
    <w:rsid w:val="003412ED"/>
    <w:rsid w:val="00342BD7"/>
    <w:rsid w:val="00342CD4"/>
    <w:rsid w:val="00343A07"/>
    <w:rsid w:val="00346DB5"/>
    <w:rsid w:val="003477B1"/>
    <w:rsid w:val="0035482C"/>
    <w:rsid w:val="00357380"/>
    <w:rsid w:val="003576BE"/>
    <w:rsid w:val="003602D9"/>
    <w:rsid w:val="003604CE"/>
    <w:rsid w:val="00370E47"/>
    <w:rsid w:val="003742AC"/>
    <w:rsid w:val="00377CE1"/>
    <w:rsid w:val="00383211"/>
    <w:rsid w:val="00385BF0"/>
    <w:rsid w:val="00387D47"/>
    <w:rsid w:val="003939FF"/>
    <w:rsid w:val="003A127C"/>
    <w:rsid w:val="003A2223"/>
    <w:rsid w:val="003A2A0F"/>
    <w:rsid w:val="003A45A1"/>
    <w:rsid w:val="003A5B0A"/>
    <w:rsid w:val="003A6BAC"/>
    <w:rsid w:val="003A78DE"/>
    <w:rsid w:val="003A7EF3"/>
    <w:rsid w:val="003B159C"/>
    <w:rsid w:val="003B2580"/>
    <w:rsid w:val="003B260F"/>
    <w:rsid w:val="003B3166"/>
    <w:rsid w:val="003B369F"/>
    <w:rsid w:val="003B36A3"/>
    <w:rsid w:val="003B7FE5"/>
    <w:rsid w:val="003C038A"/>
    <w:rsid w:val="003C11C8"/>
    <w:rsid w:val="003C2702"/>
    <w:rsid w:val="003C7806"/>
    <w:rsid w:val="003D109F"/>
    <w:rsid w:val="003D1E8A"/>
    <w:rsid w:val="003D2478"/>
    <w:rsid w:val="003D2FC4"/>
    <w:rsid w:val="003D3C45"/>
    <w:rsid w:val="003D47A7"/>
    <w:rsid w:val="003D5384"/>
    <w:rsid w:val="003D5B1F"/>
    <w:rsid w:val="003E15FA"/>
    <w:rsid w:val="003E55E4"/>
    <w:rsid w:val="003E74E3"/>
    <w:rsid w:val="003E75BA"/>
    <w:rsid w:val="003F05C7"/>
    <w:rsid w:val="003F2CD4"/>
    <w:rsid w:val="003F48DA"/>
    <w:rsid w:val="003F6BBE"/>
    <w:rsid w:val="003F6E48"/>
    <w:rsid w:val="004000E8"/>
    <w:rsid w:val="00402E2B"/>
    <w:rsid w:val="0040512B"/>
    <w:rsid w:val="00405CA5"/>
    <w:rsid w:val="00407CD3"/>
    <w:rsid w:val="00410134"/>
    <w:rsid w:val="00410604"/>
    <w:rsid w:val="004109F4"/>
    <w:rsid w:val="00410B72"/>
    <w:rsid w:val="00410F18"/>
    <w:rsid w:val="0041263E"/>
    <w:rsid w:val="00413AAC"/>
    <w:rsid w:val="00421105"/>
    <w:rsid w:val="00421BBF"/>
    <w:rsid w:val="004242F4"/>
    <w:rsid w:val="004254FB"/>
    <w:rsid w:val="00427248"/>
    <w:rsid w:val="004359F8"/>
    <w:rsid w:val="00435BD7"/>
    <w:rsid w:val="00437447"/>
    <w:rsid w:val="00437D57"/>
    <w:rsid w:val="00440B16"/>
    <w:rsid w:val="00441A92"/>
    <w:rsid w:val="00444F56"/>
    <w:rsid w:val="00446488"/>
    <w:rsid w:val="0045165B"/>
    <w:rsid w:val="004517AA"/>
    <w:rsid w:val="00451811"/>
    <w:rsid w:val="00452CAC"/>
    <w:rsid w:val="00453E21"/>
    <w:rsid w:val="004550A7"/>
    <w:rsid w:val="004561EE"/>
    <w:rsid w:val="00457565"/>
    <w:rsid w:val="00457B71"/>
    <w:rsid w:val="00463E75"/>
    <w:rsid w:val="00465F3A"/>
    <w:rsid w:val="004669E2"/>
    <w:rsid w:val="00470C31"/>
    <w:rsid w:val="004734D0"/>
    <w:rsid w:val="00474016"/>
    <w:rsid w:val="0047556B"/>
    <w:rsid w:val="00476AD6"/>
    <w:rsid w:val="00477768"/>
    <w:rsid w:val="00477CFA"/>
    <w:rsid w:val="004802FD"/>
    <w:rsid w:val="00492BC5"/>
    <w:rsid w:val="0049320A"/>
    <w:rsid w:val="004964F1"/>
    <w:rsid w:val="004A16BC"/>
    <w:rsid w:val="004A2B94"/>
    <w:rsid w:val="004A5BD1"/>
    <w:rsid w:val="004B7C0C"/>
    <w:rsid w:val="004C065E"/>
    <w:rsid w:val="004C22F0"/>
    <w:rsid w:val="004C3898"/>
    <w:rsid w:val="004C6E9B"/>
    <w:rsid w:val="004C7DAE"/>
    <w:rsid w:val="004D1A52"/>
    <w:rsid w:val="004D36B1"/>
    <w:rsid w:val="004D7EBD"/>
    <w:rsid w:val="004E2680"/>
    <w:rsid w:val="004E28F9"/>
    <w:rsid w:val="004E462E"/>
    <w:rsid w:val="004E5544"/>
    <w:rsid w:val="004E56DC"/>
    <w:rsid w:val="004E76F4"/>
    <w:rsid w:val="004F0B4E"/>
    <w:rsid w:val="004F0B6C"/>
    <w:rsid w:val="004F2078"/>
    <w:rsid w:val="004F4DA3"/>
    <w:rsid w:val="00501658"/>
    <w:rsid w:val="00502773"/>
    <w:rsid w:val="00506557"/>
    <w:rsid w:val="0050677A"/>
    <w:rsid w:val="00510101"/>
    <w:rsid w:val="005108D8"/>
    <w:rsid w:val="005116F9"/>
    <w:rsid w:val="005153A7"/>
    <w:rsid w:val="00517D10"/>
    <w:rsid w:val="005207C8"/>
    <w:rsid w:val="00520D27"/>
    <w:rsid w:val="005219CF"/>
    <w:rsid w:val="00524BFB"/>
    <w:rsid w:val="00526612"/>
    <w:rsid w:val="00531534"/>
    <w:rsid w:val="005338D0"/>
    <w:rsid w:val="00534B59"/>
    <w:rsid w:val="00536759"/>
    <w:rsid w:val="0053699F"/>
    <w:rsid w:val="00537C62"/>
    <w:rsid w:val="00541D85"/>
    <w:rsid w:val="00544D44"/>
    <w:rsid w:val="00546970"/>
    <w:rsid w:val="00554CDB"/>
    <w:rsid w:val="00554E19"/>
    <w:rsid w:val="0056121F"/>
    <w:rsid w:val="00561EA5"/>
    <w:rsid w:val="00562507"/>
    <w:rsid w:val="00572505"/>
    <w:rsid w:val="005757B4"/>
    <w:rsid w:val="00580202"/>
    <w:rsid w:val="00582809"/>
    <w:rsid w:val="0058798C"/>
    <w:rsid w:val="005900FA"/>
    <w:rsid w:val="005935A4"/>
    <w:rsid w:val="005948C2"/>
    <w:rsid w:val="00595DCA"/>
    <w:rsid w:val="0059779B"/>
    <w:rsid w:val="00597E0B"/>
    <w:rsid w:val="005A0466"/>
    <w:rsid w:val="005A209A"/>
    <w:rsid w:val="005A6337"/>
    <w:rsid w:val="005A662D"/>
    <w:rsid w:val="005B35D7"/>
    <w:rsid w:val="005B392A"/>
    <w:rsid w:val="005B3AA3"/>
    <w:rsid w:val="005B4D00"/>
    <w:rsid w:val="005B5F74"/>
    <w:rsid w:val="005B6F0F"/>
    <w:rsid w:val="005B6F83"/>
    <w:rsid w:val="005C446F"/>
    <w:rsid w:val="005C74FB"/>
    <w:rsid w:val="005D1602"/>
    <w:rsid w:val="005E385F"/>
    <w:rsid w:val="005E5B81"/>
    <w:rsid w:val="005E6DB6"/>
    <w:rsid w:val="005F2CB1"/>
    <w:rsid w:val="005F3025"/>
    <w:rsid w:val="005F4D03"/>
    <w:rsid w:val="005F618C"/>
    <w:rsid w:val="005F6DD3"/>
    <w:rsid w:val="005F70BD"/>
    <w:rsid w:val="0060283C"/>
    <w:rsid w:val="00604F14"/>
    <w:rsid w:val="00605F62"/>
    <w:rsid w:val="00607D84"/>
    <w:rsid w:val="00611B83"/>
    <w:rsid w:val="00612E8B"/>
    <w:rsid w:val="00612F10"/>
    <w:rsid w:val="00613257"/>
    <w:rsid w:val="006169BC"/>
    <w:rsid w:val="00620A71"/>
    <w:rsid w:val="00620D80"/>
    <w:rsid w:val="006234A6"/>
    <w:rsid w:val="00624D23"/>
    <w:rsid w:val="00630001"/>
    <w:rsid w:val="006311B3"/>
    <w:rsid w:val="0063284C"/>
    <w:rsid w:val="0063321A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4031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62"/>
    <w:rsid w:val="00667EE7"/>
    <w:rsid w:val="00670922"/>
    <w:rsid w:val="00670BE1"/>
    <w:rsid w:val="0067218F"/>
    <w:rsid w:val="006726B8"/>
    <w:rsid w:val="006741F2"/>
    <w:rsid w:val="00674CC3"/>
    <w:rsid w:val="00675C72"/>
    <w:rsid w:val="006771F9"/>
    <w:rsid w:val="006776D7"/>
    <w:rsid w:val="00681003"/>
    <w:rsid w:val="006817C9"/>
    <w:rsid w:val="00683ECE"/>
    <w:rsid w:val="00691F1B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15E0"/>
    <w:rsid w:val="006C5EC9"/>
    <w:rsid w:val="006C6059"/>
    <w:rsid w:val="006C70DA"/>
    <w:rsid w:val="006C7438"/>
    <w:rsid w:val="006C7522"/>
    <w:rsid w:val="006C7B62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08C3"/>
    <w:rsid w:val="0070346E"/>
    <w:rsid w:val="00704EDB"/>
    <w:rsid w:val="0070537F"/>
    <w:rsid w:val="00706101"/>
    <w:rsid w:val="00707072"/>
    <w:rsid w:val="0070752F"/>
    <w:rsid w:val="00707D61"/>
    <w:rsid w:val="00712287"/>
    <w:rsid w:val="00712772"/>
    <w:rsid w:val="007146AF"/>
    <w:rsid w:val="007148D3"/>
    <w:rsid w:val="00715B9A"/>
    <w:rsid w:val="00721593"/>
    <w:rsid w:val="00726EA6"/>
    <w:rsid w:val="00727208"/>
    <w:rsid w:val="00727680"/>
    <w:rsid w:val="00727C08"/>
    <w:rsid w:val="00734397"/>
    <w:rsid w:val="007348B1"/>
    <w:rsid w:val="00734B23"/>
    <w:rsid w:val="007362A6"/>
    <w:rsid w:val="00736D7D"/>
    <w:rsid w:val="00740E58"/>
    <w:rsid w:val="0074405B"/>
    <w:rsid w:val="007445A0"/>
    <w:rsid w:val="00745222"/>
    <w:rsid w:val="0074524B"/>
    <w:rsid w:val="0074681B"/>
    <w:rsid w:val="00747D8B"/>
    <w:rsid w:val="00751228"/>
    <w:rsid w:val="007527DD"/>
    <w:rsid w:val="00756B57"/>
    <w:rsid w:val="007571E1"/>
    <w:rsid w:val="00760034"/>
    <w:rsid w:val="007604B2"/>
    <w:rsid w:val="00765281"/>
    <w:rsid w:val="00766BAD"/>
    <w:rsid w:val="007730BD"/>
    <w:rsid w:val="007755F2"/>
    <w:rsid w:val="00776971"/>
    <w:rsid w:val="0078177E"/>
    <w:rsid w:val="0078304C"/>
    <w:rsid w:val="00783673"/>
    <w:rsid w:val="00785490"/>
    <w:rsid w:val="00786928"/>
    <w:rsid w:val="007925EA"/>
    <w:rsid w:val="00793CD8"/>
    <w:rsid w:val="00795C92"/>
    <w:rsid w:val="00796231"/>
    <w:rsid w:val="0079756F"/>
    <w:rsid w:val="00797A44"/>
    <w:rsid w:val="007A1CB3"/>
    <w:rsid w:val="007A2332"/>
    <w:rsid w:val="007A306F"/>
    <w:rsid w:val="007A43A6"/>
    <w:rsid w:val="007A58A6"/>
    <w:rsid w:val="007A69E9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3CFE"/>
    <w:rsid w:val="007D5168"/>
    <w:rsid w:val="007D5901"/>
    <w:rsid w:val="007D7526"/>
    <w:rsid w:val="007E3B9F"/>
    <w:rsid w:val="007E4610"/>
    <w:rsid w:val="007E4715"/>
    <w:rsid w:val="007E505B"/>
    <w:rsid w:val="007E6CAE"/>
    <w:rsid w:val="007E7091"/>
    <w:rsid w:val="007F42CC"/>
    <w:rsid w:val="007F5E8F"/>
    <w:rsid w:val="00803FAE"/>
    <w:rsid w:val="0080605F"/>
    <w:rsid w:val="00807786"/>
    <w:rsid w:val="00811FCB"/>
    <w:rsid w:val="008158D6"/>
    <w:rsid w:val="00817196"/>
    <w:rsid w:val="00817EDE"/>
    <w:rsid w:val="00820AFA"/>
    <w:rsid w:val="00821402"/>
    <w:rsid w:val="008235DB"/>
    <w:rsid w:val="00824AB4"/>
    <w:rsid w:val="00825C42"/>
    <w:rsid w:val="00825D25"/>
    <w:rsid w:val="00827611"/>
    <w:rsid w:val="00827D6F"/>
    <w:rsid w:val="008305E4"/>
    <w:rsid w:val="00830A69"/>
    <w:rsid w:val="00836AFA"/>
    <w:rsid w:val="008376AC"/>
    <w:rsid w:val="008415AB"/>
    <w:rsid w:val="008430D8"/>
    <w:rsid w:val="008444E8"/>
    <w:rsid w:val="00844E80"/>
    <w:rsid w:val="00846FE7"/>
    <w:rsid w:val="00850CEC"/>
    <w:rsid w:val="00853C04"/>
    <w:rsid w:val="008567D3"/>
    <w:rsid w:val="00856911"/>
    <w:rsid w:val="008618CD"/>
    <w:rsid w:val="008677FD"/>
    <w:rsid w:val="00867A7A"/>
    <w:rsid w:val="008706D4"/>
    <w:rsid w:val="00870F8A"/>
    <w:rsid w:val="008716D6"/>
    <w:rsid w:val="008719A4"/>
    <w:rsid w:val="00871D23"/>
    <w:rsid w:val="00874312"/>
    <w:rsid w:val="0087437C"/>
    <w:rsid w:val="00875CD7"/>
    <w:rsid w:val="00876B4D"/>
    <w:rsid w:val="00877F18"/>
    <w:rsid w:val="00884C86"/>
    <w:rsid w:val="00892C54"/>
    <w:rsid w:val="00894A88"/>
    <w:rsid w:val="00895386"/>
    <w:rsid w:val="008A21FF"/>
    <w:rsid w:val="008A2CE2"/>
    <w:rsid w:val="008A30AC"/>
    <w:rsid w:val="008A44B8"/>
    <w:rsid w:val="008A51A8"/>
    <w:rsid w:val="008A54C7"/>
    <w:rsid w:val="008A6D4A"/>
    <w:rsid w:val="008A77D8"/>
    <w:rsid w:val="008B0483"/>
    <w:rsid w:val="008B093E"/>
    <w:rsid w:val="008B120C"/>
    <w:rsid w:val="008B51A0"/>
    <w:rsid w:val="008B592A"/>
    <w:rsid w:val="008B60BE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3C5D"/>
    <w:rsid w:val="008D6D1A"/>
    <w:rsid w:val="008E065E"/>
    <w:rsid w:val="008E0927"/>
    <w:rsid w:val="008E1909"/>
    <w:rsid w:val="008F1EAB"/>
    <w:rsid w:val="008F33DC"/>
    <w:rsid w:val="008F44AB"/>
    <w:rsid w:val="008F477F"/>
    <w:rsid w:val="009005AE"/>
    <w:rsid w:val="009006E4"/>
    <w:rsid w:val="00902350"/>
    <w:rsid w:val="0090336B"/>
    <w:rsid w:val="009053AA"/>
    <w:rsid w:val="00906939"/>
    <w:rsid w:val="00906DDB"/>
    <w:rsid w:val="00910B7D"/>
    <w:rsid w:val="009112F2"/>
    <w:rsid w:val="00911DFB"/>
    <w:rsid w:val="009139D9"/>
    <w:rsid w:val="00913BC8"/>
    <w:rsid w:val="00914AD8"/>
    <w:rsid w:val="00916079"/>
    <w:rsid w:val="00916AFD"/>
    <w:rsid w:val="00917CE9"/>
    <w:rsid w:val="00920BF2"/>
    <w:rsid w:val="00922010"/>
    <w:rsid w:val="00931BD9"/>
    <w:rsid w:val="00933952"/>
    <w:rsid w:val="009368F3"/>
    <w:rsid w:val="009407A5"/>
    <w:rsid w:val="00941636"/>
    <w:rsid w:val="00943742"/>
    <w:rsid w:val="00945C05"/>
    <w:rsid w:val="00946945"/>
    <w:rsid w:val="00947713"/>
    <w:rsid w:val="00950DE7"/>
    <w:rsid w:val="00953920"/>
    <w:rsid w:val="00953D47"/>
    <w:rsid w:val="009565A4"/>
    <w:rsid w:val="0095681E"/>
    <w:rsid w:val="00956B6B"/>
    <w:rsid w:val="009572D4"/>
    <w:rsid w:val="00961921"/>
    <w:rsid w:val="0096430A"/>
    <w:rsid w:val="0096554B"/>
    <w:rsid w:val="0096584A"/>
    <w:rsid w:val="009706B7"/>
    <w:rsid w:val="00971F08"/>
    <w:rsid w:val="00973429"/>
    <w:rsid w:val="0097603D"/>
    <w:rsid w:val="00976949"/>
    <w:rsid w:val="00980477"/>
    <w:rsid w:val="00985253"/>
    <w:rsid w:val="009853B3"/>
    <w:rsid w:val="009876B5"/>
    <w:rsid w:val="00990630"/>
    <w:rsid w:val="00991761"/>
    <w:rsid w:val="0099459B"/>
    <w:rsid w:val="00994DCA"/>
    <w:rsid w:val="009952D2"/>
    <w:rsid w:val="009960EC"/>
    <w:rsid w:val="009970DD"/>
    <w:rsid w:val="009A0D7D"/>
    <w:rsid w:val="009A0FBA"/>
    <w:rsid w:val="009A1601"/>
    <w:rsid w:val="009A462D"/>
    <w:rsid w:val="009A5CBA"/>
    <w:rsid w:val="009B1F30"/>
    <w:rsid w:val="009B3AC2"/>
    <w:rsid w:val="009B4DF4"/>
    <w:rsid w:val="009B564E"/>
    <w:rsid w:val="009B7E87"/>
    <w:rsid w:val="009C38BC"/>
    <w:rsid w:val="009C403E"/>
    <w:rsid w:val="009D4FF0"/>
    <w:rsid w:val="009D703C"/>
    <w:rsid w:val="009D718F"/>
    <w:rsid w:val="009E068F"/>
    <w:rsid w:val="009E14E0"/>
    <w:rsid w:val="009E35DB"/>
    <w:rsid w:val="009E47A3"/>
    <w:rsid w:val="009E47EE"/>
    <w:rsid w:val="009E76E1"/>
    <w:rsid w:val="009F05D3"/>
    <w:rsid w:val="009F08F3"/>
    <w:rsid w:val="009F1107"/>
    <w:rsid w:val="009F1ECE"/>
    <w:rsid w:val="009F344F"/>
    <w:rsid w:val="009F4E16"/>
    <w:rsid w:val="00A0411B"/>
    <w:rsid w:val="00A048A8"/>
    <w:rsid w:val="00A04F49"/>
    <w:rsid w:val="00A04F96"/>
    <w:rsid w:val="00A07855"/>
    <w:rsid w:val="00A07945"/>
    <w:rsid w:val="00A12AD7"/>
    <w:rsid w:val="00A13E54"/>
    <w:rsid w:val="00A14B74"/>
    <w:rsid w:val="00A16367"/>
    <w:rsid w:val="00A17541"/>
    <w:rsid w:val="00A17F63"/>
    <w:rsid w:val="00A2193B"/>
    <w:rsid w:val="00A21CE1"/>
    <w:rsid w:val="00A2351A"/>
    <w:rsid w:val="00A264A9"/>
    <w:rsid w:val="00A27785"/>
    <w:rsid w:val="00A30187"/>
    <w:rsid w:val="00A3448A"/>
    <w:rsid w:val="00A36297"/>
    <w:rsid w:val="00A41E2B"/>
    <w:rsid w:val="00A42FFC"/>
    <w:rsid w:val="00A45B74"/>
    <w:rsid w:val="00A52E1D"/>
    <w:rsid w:val="00A5513D"/>
    <w:rsid w:val="00A61499"/>
    <w:rsid w:val="00A62A77"/>
    <w:rsid w:val="00A63483"/>
    <w:rsid w:val="00A657D7"/>
    <w:rsid w:val="00A660AC"/>
    <w:rsid w:val="00A679B2"/>
    <w:rsid w:val="00A67E6C"/>
    <w:rsid w:val="00A67FCA"/>
    <w:rsid w:val="00A71B99"/>
    <w:rsid w:val="00A72B07"/>
    <w:rsid w:val="00A739D0"/>
    <w:rsid w:val="00A761D4"/>
    <w:rsid w:val="00A7783A"/>
    <w:rsid w:val="00A77973"/>
    <w:rsid w:val="00A77EC4"/>
    <w:rsid w:val="00A81966"/>
    <w:rsid w:val="00A904BE"/>
    <w:rsid w:val="00A914B8"/>
    <w:rsid w:val="00A9210C"/>
    <w:rsid w:val="00A92879"/>
    <w:rsid w:val="00A9442A"/>
    <w:rsid w:val="00AA016F"/>
    <w:rsid w:val="00AA1ED6"/>
    <w:rsid w:val="00AA51D6"/>
    <w:rsid w:val="00AA60C7"/>
    <w:rsid w:val="00AA6E54"/>
    <w:rsid w:val="00AB0BC8"/>
    <w:rsid w:val="00AB0CDB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40E0"/>
    <w:rsid w:val="00AE4DBA"/>
    <w:rsid w:val="00AE4F07"/>
    <w:rsid w:val="00AF09EE"/>
    <w:rsid w:val="00AF1C5D"/>
    <w:rsid w:val="00AF25EC"/>
    <w:rsid w:val="00AF42D7"/>
    <w:rsid w:val="00AF748C"/>
    <w:rsid w:val="00B006FE"/>
    <w:rsid w:val="00B007CB"/>
    <w:rsid w:val="00B018A5"/>
    <w:rsid w:val="00B02AA9"/>
    <w:rsid w:val="00B02FA3"/>
    <w:rsid w:val="00B05084"/>
    <w:rsid w:val="00B119BE"/>
    <w:rsid w:val="00B157F9"/>
    <w:rsid w:val="00B167F1"/>
    <w:rsid w:val="00B20256"/>
    <w:rsid w:val="00B20D09"/>
    <w:rsid w:val="00B20D2E"/>
    <w:rsid w:val="00B2763F"/>
    <w:rsid w:val="00B27AAC"/>
    <w:rsid w:val="00B303C0"/>
    <w:rsid w:val="00B30929"/>
    <w:rsid w:val="00B32622"/>
    <w:rsid w:val="00B372AA"/>
    <w:rsid w:val="00B40405"/>
    <w:rsid w:val="00B40445"/>
    <w:rsid w:val="00B41888"/>
    <w:rsid w:val="00B42BDB"/>
    <w:rsid w:val="00B45A52"/>
    <w:rsid w:val="00B46175"/>
    <w:rsid w:val="00B47A01"/>
    <w:rsid w:val="00B5258E"/>
    <w:rsid w:val="00B603C7"/>
    <w:rsid w:val="00B62AAA"/>
    <w:rsid w:val="00B664C7"/>
    <w:rsid w:val="00B739F6"/>
    <w:rsid w:val="00B76D3C"/>
    <w:rsid w:val="00B81A6C"/>
    <w:rsid w:val="00B85DE5"/>
    <w:rsid w:val="00B87F26"/>
    <w:rsid w:val="00B90F73"/>
    <w:rsid w:val="00B93988"/>
    <w:rsid w:val="00B93B59"/>
    <w:rsid w:val="00B93DC3"/>
    <w:rsid w:val="00B9406A"/>
    <w:rsid w:val="00BA082B"/>
    <w:rsid w:val="00BA1661"/>
    <w:rsid w:val="00BA2280"/>
    <w:rsid w:val="00BA2A08"/>
    <w:rsid w:val="00BA56D2"/>
    <w:rsid w:val="00BA6D2D"/>
    <w:rsid w:val="00BA76E0"/>
    <w:rsid w:val="00BB2A25"/>
    <w:rsid w:val="00BB3521"/>
    <w:rsid w:val="00BB51E9"/>
    <w:rsid w:val="00BB5FA7"/>
    <w:rsid w:val="00BC085A"/>
    <w:rsid w:val="00BC0FDC"/>
    <w:rsid w:val="00BC3053"/>
    <w:rsid w:val="00BC4D2E"/>
    <w:rsid w:val="00BD48AC"/>
    <w:rsid w:val="00BD5F1A"/>
    <w:rsid w:val="00BE1234"/>
    <w:rsid w:val="00BE2FA6"/>
    <w:rsid w:val="00BE333F"/>
    <w:rsid w:val="00BE73FC"/>
    <w:rsid w:val="00BE7406"/>
    <w:rsid w:val="00BE7603"/>
    <w:rsid w:val="00BF1B73"/>
    <w:rsid w:val="00BF1EDD"/>
    <w:rsid w:val="00BF3279"/>
    <w:rsid w:val="00BF74C7"/>
    <w:rsid w:val="00C015F1"/>
    <w:rsid w:val="00C01F33"/>
    <w:rsid w:val="00C02CC6"/>
    <w:rsid w:val="00C040F7"/>
    <w:rsid w:val="00C041B0"/>
    <w:rsid w:val="00C044AB"/>
    <w:rsid w:val="00C04766"/>
    <w:rsid w:val="00C05706"/>
    <w:rsid w:val="00C07377"/>
    <w:rsid w:val="00C100F9"/>
    <w:rsid w:val="00C10478"/>
    <w:rsid w:val="00C110EA"/>
    <w:rsid w:val="00C12107"/>
    <w:rsid w:val="00C12AC0"/>
    <w:rsid w:val="00C13587"/>
    <w:rsid w:val="00C13C86"/>
    <w:rsid w:val="00C14D4B"/>
    <w:rsid w:val="00C14D5A"/>
    <w:rsid w:val="00C154BB"/>
    <w:rsid w:val="00C26FAA"/>
    <w:rsid w:val="00C279B5"/>
    <w:rsid w:val="00C27C45"/>
    <w:rsid w:val="00C3719D"/>
    <w:rsid w:val="00C467B9"/>
    <w:rsid w:val="00C52BD2"/>
    <w:rsid w:val="00C54995"/>
    <w:rsid w:val="00C54D41"/>
    <w:rsid w:val="00C5563A"/>
    <w:rsid w:val="00C60783"/>
    <w:rsid w:val="00C64672"/>
    <w:rsid w:val="00C70697"/>
    <w:rsid w:val="00C71BE6"/>
    <w:rsid w:val="00C72EF4"/>
    <w:rsid w:val="00C75D2F"/>
    <w:rsid w:val="00C767BE"/>
    <w:rsid w:val="00C76963"/>
    <w:rsid w:val="00C769BA"/>
    <w:rsid w:val="00C76E3C"/>
    <w:rsid w:val="00C77BCF"/>
    <w:rsid w:val="00C81568"/>
    <w:rsid w:val="00C9027A"/>
    <w:rsid w:val="00C9068E"/>
    <w:rsid w:val="00C93C4B"/>
    <w:rsid w:val="00C944AB"/>
    <w:rsid w:val="00C95B40"/>
    <w:rsid w:val="00CA1ED8"/>
    <w:rsid w:val="00CA29C8"/>
    <w:rsid w:val="00CA7086"/>
    <w:rsid w:val="00CA7D2C"/>
    <w:rsid w:val="00CB1F63"/>
    <w:rsid w:val="00CB7170"/>
    <w:rsid w:val="00CC040E"/>
    <w:rsid w:val="00CC111F"/>
    <w:rsid w:val="00CC2011"/>
    <w:rsid w:val="00CC3EA0"/>
    <w:rsid w:val="00CC7857"/>
    <w:rsid w:val="00CC7B45"/>
    <w:rsid w:val="00CD067A"/>
    <w:rsid w:val="00CD1188"/>
    <w:rsid w:val="00CD2ED1"/>
    <w:rsid w:val="00CD337B"/>
    <w:rsid w:val="00CD6CC5"/>
    <w:rsid w:val="00CE0424"/>
    <w:rsid w:val="00CE3DAF"/>
    <w:rsid w:val="00CE7561"/>
    <w:rsid w:val="00CF1354"/>
    <w:rsid w:val="00CF3B1F"/>
    <w:rsid w:val="00CF3BF6"/>
    <w:rsid w:val="00CF3D84"/>
    <w:rsid w:val="00CF625B"/>
    <w:rsid w:val="00CF687E"/>
    <w:rsid w:val="00CF7D9F"/>
    <w:rsid w:val="00D0349B"/>
    <w:rsid w:val="00D04434"/>
    <w:rsid w:val="00D050B3"/>
    <w:rsid w:val="00D10249"/>
    <w:rsid w:val="00D115C3"/>
    <w:rsid w:val="00D11897"/>
    <w:rsid w:val="00D13135"/>
    <w:rsid w:val="00D13E4E"/>
    <w:rsid w:val="00D239A7"/>
    <w:rsid w:val="00D23F47"/>
    <w:rsid w:val="00D3005B"/>
    <w:rsid w:val="00D36E4D"/>
    <w:rsid w:val="00D36E71"/>
    <w:rsid w:val="00D37933"/>
    <w:rsid w:val="00D37D87"/>
    <w:rsid w:val="00D40B33"/>
    <w:rsid w:val="00D4318F"/>
    <w:rsid w:val="00D438BF"/>
    <w:rsid w:val="00D440F8"/>
    <w:rsid w:val="00D46361"/>
    <w:rsid w:val="00D546FF"/>
    <w:rsid w:val="00D55AD5"/>
    <w:rsid w:val="00D576CA"/>
    <w:rsid w:val="00D60E13"/>
    <w:rsid w:val="00D61AF5"/>
    <w:rsid w:val="00D6207E"/>
    <w:rsid w:val="00D62351"/>
    <w:rsid w:val="00D62CD5"/>
    <w:rsid w:val="00D6435F"/>
    <w:rsid w:val="00D652B5"/>
    <w:rsid w:val="00D66155"/>
    <w:rsid w:val="00D708B0"/>
    <w:rsid w:val="00D70E73"/>
    <w:rsid w:val="00D71925"/>
    <w:rsid w:val="00D72DCD"/>
    <w:rsid w:val="00D75714"/>
    <w:rsid w:val="00D77601"/>
    <w:rsid w:val="00D77B1D"/>
    <w:rsid w:val="00D77E1B"/>
    <w:rsid w:val="00D8021F"/>
    <w:rsid w:val="00D80383"/>
    <w:rsid w:val="00D80B3D"/>
    <w:rsid w:val="00D823C6"/>
    <w:rsid w:val="00D8507D"/>
    <w:rsid w:val="00D86CA3"/>
    <w:rsid w:val="00D871CE"/>
    <w:rsid w:val="00D9196D"/>
    <w:rsid w:val="00D92982"/>
    <w:rsid w:val="00DA01CC"/>
    <w:rsid w:val="00DA305E"/>
    <w:rsid w:val="00DA4493"/>
    <w:rsid w:val="00DA5007"/>
    <w:rsid w:val="00DA5417"/>
    <w:rsid w:val="00DA56E8"/>
    <w:rsid w:val="00DB0A9F"/>
    <w:rsid w:val="00DB377D"/>
    <w:rsid w:val="00DB3D91"/>
    <w:rsid w:val="00DC2D36"/>
    <w:rsid w:val="00DC35CE"/>
    <w:rsid w:val="00DC4A5C"/>
    <w:rsid w:val="00DC53EF"/>
    <w:rsid w:val="00DD1A2A"/>
    <w:rsid w:val="00DD4741"/>
    <w:rsid w:val="00DE5608"/>
    <w:rsid w:val="00DE58D0"/>
    <w:rsid w:val="00DE654F"/>
    <w:rsid w:val="00DE7DD0"/>
    <w:rsid w:val="00DF0B6E"/>
    <w:rsid w:val="00DF15E0"/>
    <w:rsid w:val="00DF37A0"/>
    <w:rsid w:val="00DF5C56"/>
    <w:rsid w:val="00E0153E"/>
    <w:rsid w:val="00E0330F"/>
    <w:rsid w:val="00E06A03"/>
    <w:rsid w:val="00E110E7"/>
    <w:rsid w:val="00E11B20"/>
    <w:rsid w:val="00E15516"/>
    <w:rsid w:val="00E17D6C"/>
    <w:rsid w:val="00E17FA2"/>
    <w:rsid w:val="00E22330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59C3"/>
    <w:rsid w:val="00E3723A"/>
    <w:rsid w:val="00E37860"/>
    <w:rsid w:val="00E446F1"/>
    <w:rsid w:val="00E46886"/>
    <w:rsid w:val="00E47AEF"/>
    <w:rsid w:val="00E47DA2"/>
    <w:rsid w:val="00E53B75"/>
    <w:rsid w:val="00E54E3B"/>
    <w:rsid w:val="00E57565"/>
    <w:rsid w:val="00E617F1"/>
    <w:rsid w:val="00E63838"/>
    <w:rsid w:val="00E64434"/>
    <w:rsid w:val="00E6516B"/>
    <w:rsid w:val="00E67C51"/>
    <w:rsid w:val="00E70507"/>
    <w:rsid w:val="00E72EFC"/>
    <w:rsid w:val="00E758EC"/>
    <w:rsid w:val="00E77548"/>
    <w:rsid w:val="00E8234C"/>
    <w:rsid w:val="00E83AA9"/>
    <w:rsid w:val="00E84AC9"/>
    <w:rsid w:val="00E85928"/>
    <w:rsid w:val="00E87822"/>
    <w:rsid w:val="00E90395"/>
    <w:rsid w:val="00E90E49"/>
    <w:rsid w:val="00E917F9"/>
    <w:rsid w:val="00E9291C"/>
    <w:rsid w:val="00E934C6"/>
    <w:rsid w:val="00E93FFE"/>
    <w:rsid w:val="00E94F8A"/>
    <w:rsid w:val="00EA7A41"/>
    <w:rsid w:val="00EB0085"/>
    <w:rsid w:val="00EB077B"/>
    <w:rsid w:val="00EB4EA2"/>
    <w:rsid w:val="00EC27C6"/>
    <w:rsid w:val="00EC4207"/>
    <w:rsid w:val="00EC5653"/>
    <w:rsid w:val="00EC60B5"/>
    <w:rsid w:val="00EC71CE"/>
    <w:rsid w:val="00ED1006"/>
    <w:rsid w:val="00ED3124"/>
    <w:rsid w:val="00EE0730"/>
    <w:rsid w:val="00EE32A9"/>
    <w:rsid w:val="00EE45FD"/>
    <w:rsid w:val="00EF18FE"/>
    <w:rsid w:val="00EF3FEF"/>
    <w:rsid w:val="00EF47B1"/>
    <w:rsid w:val="00EF5787"/>
    <w:rsid w:val="00EF60D0"/>
    <w:rsid w:val="00F0528D"/>
    <w:rsid w:val="00F06C67"/>
    <w:rsid w:val="00F06DFD"/>
    <w:rsid w:val="00F071B1"/>
    <w:rsid w:val="00F071D1"/>
    <w:rsid w:val="00F07533"/>
    <w:rsid w:val="00F10629"/>
    <w:rsid w:val="00F13216"/>
    <w:rsid w:val="00F15FA5"/>
    <w:rsid w:val="00F209B7"/>
    <w:rsid w:val="00F20A3E"/>
    <w:rsid w:val="00F2376F"/>
    <w:rsid w:val="00F243D8"/>
    <w:rsid w:val="00F30828"/>
    <w:rsid w:val="00F313D6"/>
    <w:rsid w:val="00F40F0C"/>
    <w:rsid w:val="00F41421"/>
    <w:rsid w:val="00F43606"/>
    <w:rsid w:val="00F4751B"/>
    <w:rsid w:val="00F4766C"/>
    <w:rsid w:val="00F507D1"/>
    <w:rsid w:val="00F519CE"/>
    <w:rsid w:val="00F51ADA"/>
    <w:rsid w:val="00F607C5"/>
    <w:rsid w:val="00F60DEA"/>
    <w:rsid w:val="00F60F84"/>
    <w:rsid w:val="00F6302A"/>
    <w:rsid w:val="00F64C2B"/>
    <w:rsid w:val="00F651BE"/>
    <w:rsid w:val="00F672A2"/>
    <w:rsid w:val="00F67F53"/>
    <w:rsid w:val="00F703BE"/>
    <w:rsid w:val="00F71F69"/>
    <w:rsid w:val="00F72052"/>
    <w:rsid w:val="00F72B72"/>
    <w:rsid w:val="00F74BB9"/>
    <w:rsid w:val="00F75582"/>
    <w:rsid w:val="00F75A7F"/>
    <w:rsid w:val="00F76EFA"/>
    <w:rsid w:val="00F804BE"/>
    <w:rsid w:val="00F817CE"/>
    <w:rsid w:val="00F8456C"/>
    <w:rsid w:val="00F859D8"/>
    <w:rsid w:val="00F85AF1"/>
    <w:rsid w:val="00F868F5"/>
    <w:rsid w:val="00F9056A"/>
    <w:rsid w:val="00F90F8D"/>
    <w:rsid w:val="00F92782"/>
    <w:rsid w:val="00F93AA9"/>
    <w:rsid w:val="00F96985"/>
    <w:rsid w:val="00F97838"/>
    <w:rsid w:val="00FA2BB3"/>
    <w:rsid w:val="00FA5675"/>
    <w:rsid w:val="00FB4C80"/>
    <w:rsid w:val="00FB5CC4"/>
    <w:rsid w:val="00FB6A6A"/>
    <w:rsid w:val="00FC4AD0"/>
    <w:rsid w:val="00FC6876"/>
    <w:rsid w:val="00FC6BAE"/>
    <w:rsid w:val="00FC7429"/>
    <w:rsid w:val="00FD07F6"/>
    <w:rsid w:val="00FD1EC8"/>
    <w:rsid w:val="00FD367B"/>
    <w:rsid w:val="00FD3FB3"/>
    <w:rsid w:val="00FD47ED"/>
    <w:rsid w:val="00FD50A5"/>
    <w:rsid w:val="00FD74DB"/>
    <w:rsid w:val="00FD7660"/>
    <w:rsid w:val="00FE0655"/>
    <w:rsid w:val="00FE2365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9513D29"/>
  <w15:docId w15:val="{5090B141-6584-45A8-BA19-5F1D1DEE5D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34397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next w:val="Normal"/>
    <w:link w:val="Heading1Char"/>
    <w:qFormat/>
    <w:rsid w:val="00786928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78692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786928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786928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786928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786928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786928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78692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78692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73439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34397"/>
  </w:style>
  <w:style w:type="paragraph" w:styleId="TOC8">
    <w:name w:val="toc 8"/>
    <w:basedOn w:val="TOC1"/>
    <w:semiHidden/>
    <w:rsid w:val="00786928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786928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786928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786928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786928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786928"/>
    <w:pPr>
      <w:ind w:left="1418" w:hanging="1418"/>
    </w:pPr>
  </w:style>
  <w:style w:type="paragraph" w:styleId="TOC3">
    <w:name w:val="toc 3"/>
    <w:basedOn w:val="TOC2"/>
    <w:semiHidden/>
    <w:rsid w:val="00786928"/>
    <w:pPr>
      <w:ind w:left="1134" w:hanging="1134"/>
    </w:pPr>
  </w:style>
  <w:style w:type="paragraph" w:styleId="TOC2">
    <w:name w:val="toc 2"/>
    <w:basedOn w:val="TOC1"/>
    <w:rsid w:val="00786928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786928"/>
    <w:pPr>
      <w:ind w:left="284"/>
    </w:pPr>
  </w:style>
  <w:style w:type="paragraph" w:styleId="Index1">
    <w:name w:val="index 1"/>
    <w:basedOn w:val="Normal"/>
    <w:semiHidden/>
    <w:rsid w:val="00786928"/>
    <w:pPr>
      <w:keepLines/>
      <w:spacing w:after="0"/>
    </w:pPr>
  </w:style>
  <w:style w:type="paragraph" w:styleId="DocumentMap">
    <w:name w:val="Document Map"/>
    <w:basedOn w:val="Normal"/>
    <w:semiHidden/>
    <w:rsid w:val="00786928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786928"/>
    <w:pPr>
      <w:ind w:left="851"/>
    </w:pPr>
  </w:style>
  <w:style w:type="paragraph" w:styleId="ListNumber">
    <w:name w:val="List Number"/>
    <w:basedOn w:val="List"/>
    <w:rsid w:val="00786928"/>
  </w:style>
  <w:style w:type="paragraph" w:styleId="List">
    <w:name w:val="List"/>
    <w:basedOn w:val="Normal"/>
    <w:rsid w:val="00786928"/>
    <w:pPr>
      <w:ind w:left="568" w:hanging="284"/>
    </w:pPr>
  </w:style>
  <w:style w:type="paragraph" w:styleId="Header">
    <w:name w:val="header"/>
    <w:rsid w:val="0078692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786928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786928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786928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786928"/>
    <w:pPr>
      <w:ind w:left="1418" w:hanging="1418"/>
    </w:pPr>
  </w:style>
  <w:style w:type="paragraph" w:styleId="TOC6">
    <w:name w:val="toc 6"/>
    <w:basedOn w:val="TOC5"/>
    <w:next w:val="Normal"/>
    <w:semiHidden/>
    <w:rsid w:val="00786928"/>
    <w:pPr>
      <w:ind w:left="1985" w:hanging="1985"/>
    </w:pPr>
  </w:style>
  <w:style w:type="paragraph" w:styleId="TOC7">
    <w:name w:val="toc 7"/>
    <w:basedOn w:val="TOC6"/>
    <w:next w:val="Normal"/>
    <w:semiHidden/>
    <w:rsid w:val="00786928"/>
    <w:pPr>
      <w:ind w:left="2268" w:hanging="2268"/>
    </w:pPr>
  </w:style>
  <w:style w:type="paragraph" w:styleId="ListBullet2">
    <w:name w:val="List Bullet 2"/>
    <w:basedOn w:val="ListBullet"/>
    <w:rsid w:val="00786928"/>
    <w:pPr>
      <w:numPr>
        <w:numId w:val="6"/>
      </w:numPr>
    </w:pPr>
  </w:style>
  <w:style w:type="paragraph" w:styleId="ListBullet">
    <w:name w:val="List Bullet"/>
    <w:basedOn w:val="BodyText"/>
    <w:rsid w:val="00786928"/>
    <w:pPr>
      <w:numPr>
        <w:numId w:val="5"/>
      </w:numPr>
    </w:pPr>
  </w:style>
  <w:style w:type="paragraph" w:styleId="ListBullet3">
    <w:name w:val="List Bullet 3"/>
    <w:basedOn w:val="ListBullet2"/>
    <w:rsid w:val="00786928"/>
    <w:pPr>
      <w:numPr>
        <w:numId w:val="7"/>
      </w:numPr>
    </w:pPr>
  </w:style>
  <w:style w:type="paragraph" w:customStyle="1" w:styleId="EQ">
    <w:name w:val="EQ"/>
    <w:basedOn w:val="Normal"/>
    <w:next w:val="Normal"/>
    <w:rsid w:val="00786928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786928"/>
    <w:pPr>
      <w:ind w:left="851"/>
    </w:pPr>
  </w:style>
  <w:style w:type="paragraph" w:styleId="List3">
    <w:name w:val="List 3"/>
    <w:basedOn w:val="List2"/>
    <w:rsid w:val="00786928"/>
    <w:pPr>
      <w:ind w:left="1135"/>
    </w:pPr>
  </w:style>
  <w:style w:type="paragraph" w:styleId="List4">
    <w:name w:val="List 4"/>
    <w:basedOn w:val="List3"/>
    <w:rsid w:val="00786928"/>
    <w:pPr>
      <w:ind w:left="1418"/>
    </w:pPr>
  </w:style>
  <w:style w:type="paragraph" w:styleId="List5">
    <w:name w:val="List 5"/>
    <w:basedOn w:val="List4"/>
    <w:rsid w:val="00786928"/>
    <w:pPr>
      <w:ind w:left="1702"/>
    </w:pPr>
  </w:style>
  <w:style w:type="paragraph" w:customStyle="1" w:styleId="EditorsNote">
    <w:name w:val="Editor's Note"/>
    <w:basedOn w:val="Normal"/>
    <w:link w:val="EditorsNoteChar"/>
    <w:rsid w:val="00786928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786928"/>
    <w:pPr>
      <w:numPr>
        <w:numId w:val="8"/>
      </w:numPr>
    </w:pPr>
  </w:style>
  <w:style w:type="paragraph" w:styleId="ListBullet5">
    <w:name w:val="List Bullet 5"/>
    <w:basedOn w:val="ListBullet4"/>
    <w:rsid w:val="00786928"/>
    <w:pPr>
      <w:numPr>
        <w:numId w:val="4"/>
      </w:numPr>
    </w:pPr>
  </w:style>
  <w:style w:type="paragraph" w:styleId="Footer">
    <w:name w:val="footer"/>
    <w:basedOn w:val="Header"/>
    <w:semiHidden/>
    <w:rsid w:val="00786928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786928"/>
    <w:pPr>
      <w:numPr>
        <w:numId w:val="2"/>
      </w:numPr>
    </w:pPr>
  </w:style>
  <w:style w:type="paragraph" w:styleId="BalloonText">
    <w:name w:val="Balloon Text"/>
    <w:basedOn w:val="Normal"/>
    <w:semiHidden/>
    <w:rsid w:val="00786928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786928"/>
  </w:style>
  <w:style w:type="paragraph" w:styleId="BodyText">
    <w:name w:val="Body Text"/>
    <w:basedOn w:val="Normal"/>
    <w:link w:val="BodyTextChar"/>
    <w:rsid w:val="00786928"/>
  </w:style>
  <w:style w:type="character" w:styleId="Hyperlink">
    <w:name w:val="Hyperlink"/>
    <w:uiPriority w:val="99"/>
    <w:rsid w:val="00786928"/>
    <w:rPr>
      <w:color w:val="0000FF"/>
      <w:u w:val="single"/>
      <w:lang w:val="en-GB"/>
    </w:rPr>
  </w:style>
  <w:style w:type="character" w:styleId="FollowedHyperlink">
    <w:name w:val="FollowedHyperlink"/>
    <w:semiHidden/>
    <w:rsid w:val="00786928"/>
    <w:rPr>
      <w:color w:val="FF0000"/>
      <w:u w:val="single"/>
    </w:rPr>
  </w:style>
  <w:style w:type="character" w:styleId="CommentReference">
    <w:name w:val="annotation reference"/>
    <w:semiHidden/>
    <w:rsid w:val="00786928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86928"/>
  </w:style>
  <w:style w:type="paragraph" w:styleId="CommentSubject">
    <w:name w:val="annotation subject"/>
    <w:basedOn w:val="CommentText"/>
    <w:next w:val="CommentText"/>
    <w:semiHidden/>
    <w:rsid w:val="00786928"/>
    <w:rPr>
      <w:b/>
      <w:bCs/>
    </w:rPr>
  </w:style>
  <w:style w:type="character" w:customStyle="1" w:styleId="Heading1Char">
    <w:name w:val="Heading 1 Char"/>
    <w:link w:val="Heading1"/>
    <w:rsid w:val="00786928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786928"/>
    <w:pPr>
      <w:spacing w:after="180"/>
    </w:pPr>
  </w:style>
  <w:style w:type="paragraph" w:customStyle="1" w:styleId="B2">
    <w:name w:val="B2"/>
    <w:basedOn w:val="List2"/>
    <w:rsid w:val="00786928"/>
    <w:pPr>
      <w:spacing w:after="180"/>
    </w:pPr>
  </w:style>
  <w:style w:type="paragraph" w:customStyle="1" w:styleId="B3">
    <w:name w:val="B3"/>
    <w:basedOn w:val="List3"/>
    <w:rsid w:val="00786928"/>
    <w:pPr>
      <w:spacing w:after="180"/>
    </w:pPr>
  </w:style>
  <w:style w:type="paragraph" w:customStyle="1" w:styleId="B4">
    <w:name w:val="B4"/>
    <w:basedOn w:val="List4"/>
    <w:rsid w:val="00786928"/>
    <w:pPr>
      <w:spacing w:after="180"/>
    </w:pPr>
  </w:style>
  <w:style w:type="paragraph" w:customStyle="1" w:styleId="Proposal">
    <w:name w:val="Proposal"/>
    <w:basedOn w:val="Normal"/>
    <w:rsid w:val="00786928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786928"/>
    <w:rPr>
      <w:rFonts w:ascii="Arial" w:hAnsi="Arial"/>
      <w:lang w:val="en-GB"/>
    </w:rPr>
  </w:style>
  <w:style w:type="paragraph" w:customStyle="1" w:styleId="B5">
    <w:name w:val="B5"/>
    <w:basedOn w:val="List5"/>
    <w:rsid w:val="00786928"/>
    <w:pPr>
      <w:spacing w:after="180"/>
    </w:pPr>
  </w:style>
  <w:style w:type="paragraph" w:customStyle="1" w:styleId="EX">
    <w:name w:val="EX"/>
    <w:basedOn w:val="Normal"/>
    <w:rsid w:val="00786928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786928"/>
    <w:pPr>
      <w:spacing w:after="0"/>
    </w:pPr>
  </w:style>
  <w:style w:type="paragraph" w:customStyle="1" w:styleId="TAL">
    <w:name w:val="TAL"/>
    <w:basedOn w:val="Normal"/>
    <w:link w:val="TALCar"/>
    <w:rsid w:val="00786928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786928"/>
    <w:pPr>
      <w:jc w:val="center"/>
    </w:pPr>
  </w:style>
  <w:style w:type="paragraph" w:customStyle="1" w:styleId="TAH">
    <w:name w:val="TAH"/>
    <w:basedOn w:val="TAC"/>
    <w:link w:val="TAHCar"/>
    <w:rsid w:val="00786928"/>
    <w:rPr>
      <w:b/>
    </w:rPr>
  </w:style>
  <w:style w:type="paragraph" w:customStyle="1" w:styleId="TAN">
    <w:name w:val="TAN"/>
    <w:basedOn w:val="TAL"/>
    <w:rsid w:val="00786928"/>
    <w:pPr>
      <w:ind w:left="851" w:hanging="851"/>
    </w:pPr>
  </w:style>
  <w:style w:type="paragraph" w:customStyle="1" w:styleId="TAR">
    <w:name w:val="TAR"/>
    <w:basedOn w:val="TAL"/>
    <w:rsid w:val="00786928"/>
    <w:pPr>
      <w:jc w:val="right"/>
    </w:pPr>
  </w:style>
  <w:style w:type="paragraph" w:customStyle="1" w:styleId="TH">
    <w:name w:val="TH"/>
    <w:basedOn w:val="Normal"/>
    <w:link w:val="THChar"/>
    <w:rsid w:val="00786928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786928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786928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78692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78692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78692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78692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786928"/>
  </w:style>
  <w:style w:type="paragraph" w:customStyle="1" w:styleId="ZH">
    <w:name w:val="ZH"/>
    <w:rsid w:val="0078692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78692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86928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8692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786928"/>
    <w:pPr>
      <w:framePr w:wrap="notBeside" w:y="16161"/>
    </w:pPr>
  </w:style>
  <w:style w:type="paragraph" w:customStyle="1" w:styleId="FP">
    <w:name w:val="FP"/>
    <w:basedOn w:val="Normal"/>
    <w:rsid w:val="00786928"/>
    <w:pPr>
      <w:spacing w:after="0"/>
    </w:pPr>
  </w:style>
  <w:style w:type="paragraph" w:customStyle="1" w:styleId="Observation">
    <w:name w:val="Observation"/>
    <w:basedOn w:val="Proposal"/>
    <w:qFormat/>
    <w:rsid w:val="00786928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786928"/>
    <w:pPr>
      <w:ind w:left="1418" w:hanging="1418"/>
    </w:pPr>
    <w:rPr>
      <w:b/>
    </w:rPr>
  </w:style>
  <w:style w:type="paragraph" w:customStyle="1" w:styleId="CRCoverPage">
    <w:name w:val="CR Cover Page"/>
    <w:rsid w:val="00786928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9C38BC"/>
    <w:pPr>
      <w:ind w:left="720"/>
      <w:contextualSpacing/>
    </w:pPr>
  </w:style>
  <w:style w:type="character" w:customStyle="1" w:styleId="THChar">
    <w:name w:val="TH Char"/>
    <w:basedOn w:val="DefaultParagraphFont"/>
    <w:link w:val="TH"/>
    <w:locked/>
    <w:rsid w:val="000B732F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rsid w:val="006C74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0762E8"/>
    <w:rPr>
      <w:rFonts w:ascii="Arial" w:hAnsi="Arial" w:cs="Arial"/>
      <w:sz w:val="32"/>
      <w:szCs w:val="32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B93988"/>
    <w:rPr>
      <w:rFonts w:ascii="Arial" w:hAnsi="Arial"/>
      <w:lang w:val="en-GB"/>
    </w:rPr>
  </w:style>
  <w:style w:type="paragraph" w:styleId="NormalWeb">
    <w:name w:val="Normal (Web)"/>
    <w:basedOn w:val="Normal"/>
    <w:uiPriority w:val="99"/>
    <w:semiHidden/>
    <w:unhideWhenUsed/>
    <w:rsid w:val="00A679B2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customStyle="1" w:styleId="Doc-text2Char">
    <w:name w:val="Doc-text2 Char"/>
    <w:link w:val="Doc-text2"/>
    <w:locked/>
    <w:rsid w:val="009F05D3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9F05D3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Arial"/>
      <w:sz w:val="20"/>
      <w:szCs w:val="24"/>
      <w:lang w:eastAsia="zh-CN"/>
    </w:rPr>
  </w:style>
  <w:style w:type="paragraph" w:customStyle="1" w:styleId="PL">
    <w:name w:val="PL"/>
    <w:link w:val="PLChar"/>
    <w:rsid w:val="00E0330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character" w:customStyle="1" w:styleId="TALCar">
    <w:name w:val="TAL Car"/>
    <w:link w:val="TAL"/>
    <w:rsid w:val="00E0330F"/>
    <w:rPr>
      <w:rFonts w:asciiTheme="minorHAnsi" w:eastAsiaTheme="minorHAnsi" w:hAnsiTheme="minorHAnsi" w:cstheme="minorBidi"/>
      <w:sz w:val="18"/>
      <w:szCs w:val="22"/>
      <w:lang w:eastAsia="en-US"/>
    </w:rPr>
  </w:style>
  <w:style w:type="character" w:customStyle="1" w:styleId="TAHCar">
    <w:name w:val="TAH Car"/>
    <w:link w:val="TAH"/>
    <w:locked/>
    <w:rsid w:val="00E0330F"/>
    <w:rPr>
      <w:rFonts w:asciiTheme="minorHAnsi" w:eastAsiaTheme="minorHAnsi" w:hAnsiTheme="minorHAnsi" w:cstheme="minorBidi"/>
      <w:b/>
      <w:sz w:val="18"/>
      <w:szCs w:val="22"/>
      <w:lang w:eastAsia="en-US"/>
    </w:rPr>
  </w:style>
  <w:style w:type="character" w:customStyle="1" w:styleId="PLChar">
    <w:name w:val="PL Char"/>
    <w:link w:val="PL"/>
    <w:rsid w:val="00E0330F"/>
    <w:rPr>
      <w:rFonts w:ascii="Courier New" w:hAnsi="Courier New"/>
      <w:noProof/>
      <w:sz w:val="16"/>
      <w:lang w:eastAsia="en-US"/>
    </w:rPr>
  </w:style>
  <w:style w:type="character" w:customStyle="1" w:styleId="EditorsNoteChar">
    <w:name w:val="Editor's Note Char"/>
    <w:link w:val="EditorsNote"/>
    <w:rsid w:val="00DD1A2A"/>
    <w:rPr>
      <w:rFonts w:asciiTheme="minorHAnsi" w:eastAsiaTheme="minorHAnsi" w:hAnsiTheme="minorHAnsi" w:cstheme="minorBidi"/>
      <w:color w:val="FF0000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063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6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0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4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166a696-7b5b-4ccd-9f0c-ffde0cceec81">5NUHHDQN7SK2-1476151046-20207</_dlc_DocId>
    <TaxCatchAll xmlns="d8762117-8292-4133-b1c7-eab5c6487cfd">
      <Value>10</Value>
      <Value>9</Value>
      <Value>8</Value>
      <Value>3</Value>
      <Value>1</Value>
    </TaxCatchAll>
    <_dlc_DocIdUrl xmlns="f166a696-7b5b-4ccd-9f0c-ffde0cceec81">
      <Url>https://ericsson.sharepoint.com/sites/star/_layouts/15/DocIdRedir.aspx?ID=5NUHHDQN7SK2-1476151046-20207</Url>
      <Description>5NUHHDQN7SK2-1476151046-20207</Description>
    </_dlc_DocIdUrl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</Terms>
    </TaxKeywordTaxHTField>
    <_dlc_DocIdPersistId xmlns="f166a696-7b5b-4ccd-9f0c-ffde0cceec81" xsi:nil="true"/>
    <PublishingExpirationDate xmlns="http://schemas.microsoft.com/sharepoint/v3" xsi:nil="true"/>
    <PublishingStartDate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5832045C649C4FB0AB9A5D116E5EF3" ma:contentTypeVersion="45" ma:contentTypeDescription="Create a new document." ma:contentTypeScope="" ma:versionID="98373a5a0c230345752d534328b4bf62">
  <xsd:schema xmlns:xsd="http://www.w3.org/2001/XMLSchema" xmlns:xs="http://www.w3.org/2001/XMLSchema" xmlns:p="http://schemas.microsoft.com/office/2006/metadata/properties" xmlns:ns1="http://schemas.microsoft.com/sharepoint/v3" xmlns:ns2="f166a696-7b5b-4ccd-9f0c-ffde0cceec81" xmlns:ns3="d8762117-8292-4133-b1c7-eab5c6487cfd" targetNamespace="http://schemas.microsoft.com/office/2006/metadata/properties" ma:root="true" ma:fieldsID="2307e231eafc7d76831fafa541715694" ns1:_="" ns2:_="" ns3:_="">
    <xsd:import namespace="http://schemas.microsoft.com/sharepoint/v3"/>
    <xsd:import namespace="f166a696-7b5b-4ccd-9f0c-ffde0cceec81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PublishingStartDate" minOccurs="0"/>
                <xsd:element ref="ns1:PublishingExpirationDate" minOccurs="0"/>
                <xsd:element ref="ns3:TaxKeywordTaxHTField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11" nillable="true" ma:displayName="Scheduling Start Date" ma:description="Scheduling Start Date is a site column created by the Publishing feature. It is used to specify the date and time on which this page will first appear to site visitors." ma:internalName="PublishingStartDate">
      <xsd:simpleType>
        <xsd:restriction base="dms:Unknown"/>
      </xsd:simpleType>
    </xsd:element>
    <xsd:element name="PublishingExpirationDate" ma:index="12" nillable="true" ma:displayName="Scheduling End Date" ma:description="Scheduling End Date is a site column created by the Publishing feature. It is used to specify the date and time on which this page will no longer appear to site visitors.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14" nillable="true" ma:taxonomy="true" ma:internalName="TaxKeywordTaxHTField" ma:taxonomyFieldName="TaxKeyword" ma:displayName="Enterprise Keywords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3883D6-B52C-459F-894E-C0384F73D95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2888BB6-352D-4DBC-A5DF-BE21401724A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60107DC-5761-40F6-8E1B-3112A03859E6}">
  <ds:schemaRefs>
    <ds:schemaRef ds:uri="http://schemas.microsoft.com/office/2006/metadata/properties"/>
    <ds:schemaRef ds:uri="http://schemas.microsoft.com/office/infopath/2007/PartnerControls"/>
    <ds:schemaRef ds:uri="f166a696-7b5b-4ccd-9f0c-ffde0cceec81"/>
    <ds:schemaRef ds:uri="d8762117-8292-4133-b1c7-eab5c6487cfd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1FAFD232-CFD6-4B4A-9CD9-E35100E8B3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166a696-7b5b-4ccd-9f0c-ffde0cceec81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8EC9FC5-79DA-4122-BD33-F9D70B0F59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763</Words>
  <Characters>4353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Gunnar Mildh</dc:creator>
  <cp:keywords>Ericsson; TDoc; 3GPP</cp:keywords>
  <cp:lastModifiedBy>ERICSSON</cp:lastModifiedBy>
  <cp:revision>4</cp:revision>
  <cp:lastPrinted>2017-01-26T12:56:00Z</cp:lastPrinted>
  <dcterms:created xsi:type="dcterms:W3CDTF">2018-04-05T20:41:00Z</dcterms:created>
  <dcterms:modified xsi:type="dcterms:W3CDTF">2018-04-05T20:41:00Z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lc_DocIdItemGuid">
    <vt:lpwstr>4a1a8a17-b880-4be9-a61d-049cc1bcdb9b</vt:lpwstr>
  </property>
  <property fmtid="{D5CDD505-2E9C-101B-9397-08002B2CF9AE}" pid="4" name="ContentTypeId">
    <vt:lpwstr>0x0101000A5832045C649C4FB0AB9A5D116E5EF3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1;#3GPP|6a3890dd-b3c6-4ee1-9283-043167dd414d;#2;#TDoc|b7cb4b2e-7c24-4f9d-967d-e29f765ecb8a;#3;#Ericsson|c60ff206-3dbb-4410-a86e-50fd188c386c</vt:lpwstr>
  </property>
  <property fmtid="{D5CDD505-2E9C-101B-9397-08002B2CF9AE}" pid="7" name="EriCOLLOrganizationUnit">
    <vt:lpwstr>3;#GFTE ER WAN APMBB Deployments ＆ Spectrum|644d70e3-351b-4c06-8b80-4aa32d170e18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EriCOLLProjectsTaxHTField0">
    <vt:lpwstr/>
  </property>
  <property fmtid="{D5CDD505-2E9C-101B-9397-08002B2CF9AE}" pid="15" name="EriCOLLCategoryTaxHTField0">
    <vt:lpwstr>Research|7f1f7aab-c784-40ec-8666-825d2ac7abef</vt:lpwstr>
  </property>
  <property fmtid="{D5CDD505-2E9C-101B-9397-08002B2CF9AE}" pid="16" name="EriCOLLCompetenceTaxHTField0">
    <vt:lpwstr/>
  </property>
  <property fmtid="{D5CDD505-2E9C-101B-9397-08002B2CF9AE}" pid="17" name="EriCOLLOrganizationUnitTaxHTField0">
    <vt:lpwstr>GFTE ER WAN APMBB Deployments ＆ Spectrum|644d70e3-351b-4c06-8b80-4aa32d170e18</vt:lpwstr>
  </property>
  <property fmtid="{D5CDD505-2E9C-101B-9397-08002B2CF9AE}" pid="18" name="EriCOLLCustomerTaxHTField0">
    <vt:lpwstr/>
  </property>
  <property fmtid="{D5CDD505-2E9C-101B-9397-08002B2CF9AE}" pid="19" name="EriCOLLCountryTaxHTField0">
    <vt:lpwstr/>
  </property>
  <property fmtid="{D5CDD505-2E9C-101B-9397-08002B2CF9AE}" pid="20" name="EriCOLLProcessTaxHTField0">
    <vt:lpwstr/>
  </property>
  <property fmtid="{D5CDD505-2E9C-101B-9397-08002B2CF9AE}" pid="21" name="EriCOLLProductsTaxHTField0">
    <vt:lpwstr/>
  </property>
</Properties>
</file>